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5CE1" w14:textId="77777777" w:rsidR="00B215C9" w:rsidRPr="00885007" w:rsidRDefault="00B215C9" w:rsidP="00B215C9">
      <w:pPr>
        <w:spacing w:after="0"/>
        <w:jc w:val="center"/>
        <w:rPr>
          <w:rFonts w:asciiTheme="minorHAnsi" w:hAnsiTheme="minorHAnsi" w:cstheme="minorHAnsi"/>
          <w:b/>
          <w:sz w:val="24"/>
          <w:szCs w:val="24"/>
        </w:rPr>
      </w:pPr>
      <w:r w:rsidRPr="00885007">
        <w:rPr>
          <w:rFonts w:asciiTheme="minorHAnsi" w:hAnsiTheme="minorHAnsi" w:cstheme="minorHAnsi"/>
          <w:b/>
          <w:sz w:val="24"/>
          <w:szCs w:val="24"/>
        </w:rPr>
        <w:t>Confirmation Class Expectations</w:t>
      </w:r>
    </w:p>
    <w:p w14:paraId="162102FA" w14:textId="77777777" w:rsidR="00B215C9" w:rsidRPr="00885007" w:rsidRDefault="00B215C9" w:rsidP="00B215C9">
      <w:pPr>
        <w:spacing w:after="0"/>
        <w:jc w:val="center"/>
        <w:rPr>
          <w:rFonts w:asciiTheme="minorHAnsi" w:hAnsiTheme="minorHAnsi" w:cstheme="minorHAnsi"/>
          <w:b/>
          <w:sz w:val="24"/>
          <w:szCs w:val="24"/>
        </w:rPr>
      </w:pPr>
      <w:r w:rsidRPr="00885007">
        <w:rPr>
          <w:rFonts w:asciiTheme="minorHAnsi" w:hAnsiTheme="minorHAnsi" w:cstheme="minorHAnsi"/>
          <w:b/>
          <w:sz w:val="24"/>
          <w:szCs w:val="24"/>
        </w:rPr>
        <w:t>Parent/Student Agreement</w:t>
      </w:r>
    </w:p>
    <w:p w14:paraId="0B7BDF21" w14:textId="77777777" w:rsidR="00B215C9" w:rsidRPr="00885007" w:rsidRDefault="00B215C9" w:rsidP="00B215C9">
      <w:pPr>
        <w:spacing w:after="0"/>
        <w:jc w:val="center"/>
        <w:rPr>
          <w:rFonts w:asciiTheme="minorHAnsi" w:hAnsiTheme="minorHAnsi" w:cstheme="minorHAnsi"/>
          <w:b/>
          <w:sz w:val="24"/>
          <w:szCs w:val="24"/>
        </w:rPr>
      </w:pPr>
      <w:r w:rsidRPr="00885007">
        <w:rPr>
          <w:rFonts w:asciiTheme="minorHAnsi" w:hAnsiTheme="minorHAnsi" w:cstheme="minorHAnsi"/>
          <w:b/>
          <w:sz w:val="24"/>
          <w:szCs w:val="24"/>
        </w:rPr>
        <w:t>2025-2026</w:t>
      </w:r>
    </w:p>
    <w:p w14:paraId="2A2BB235" w14:textId="77777777" w:rsidR="00B215C9" w:rsidRPr="00885007" w:rsidRDefault="00B215C9" w:rsidP="00B215C9">
      <w:pPr>
        <w:spacing w:after="0"/>
        <w:jc w:val="both"/>
        <w:rPr>
          <w:rFonts w:asciiTheme="minorHAnsi" w:hAnsiTheme="minorHAnsi" w:cstheme="minorHAnsi"/>
          <w:sz w:val="24"/>
          <w:szCs w:val="24"/>
        </w:rPr>
      </w:pPr>
    </w:p>
    <w:p w14:paraId="69605E16" w14:textId="77777777" w:rsidR="00B215C9" w:rsidRPr="00885007" w:rsidRDefault="00B215C9" w:rsidP="00B215C9">
      <w:pPr>
        <w:jc w:val="both"/>
        <w:rPr>
          <w:rFonts w:asciiTheme="minorHAnsi" w:hAnsiTheme="minorHAnsi" w:cstheme="minorHAnsi"/>
          <w:b/>
          <w:sz w:val="24"/>
          <w:szCs w:val="24"/>
        </w:rPr>
      </w:pPr>
      <w:r w:rsidRPr="00885007">
        <w:rPr>
          <w:rFonts w:asciiTheme="minorHAnsi" w:hAnsiTheme="minorHAnsi" w:cstheme="minorHAnsi"/>
          <w:b/>
          <w:sz w:val="24"/>
          <w:szCs w:val="24"/>
        </w:rPr>
        <w:t>Commitment and Requirements</w:t>
      </w:r>
    </w:p>
    <w:p w14:paraId="31067318" w14:textId="77777777" w:rsidR="00B215C9" w:rsidRPr="00885007" w:rsidRDefault="00B215C9" w:rsidP="00B215C9">
      <w:pPr>
        <w:jc w:val="both"/>
        <w:rPr>
          <w:rFonts w:asciiTheme="minorHAnsi" w:hAnsiTheme="minorHAnsi" w:cstheme="minorHAnsi"/>
          <w:sz w:val="24"/>
          <w:szCs w:val="24"/>
        </w:rPr>
      </w:pPr>
      <w:r w:rsidRPr="00885007">
        <w:rPr>
          <w:rFonts w:asciiTheme="minorHAnsi" w:hAnsiTheme="minorHAnsi" w:cstheme="minorHAnsi"/>
          <w:sz w:val="24"/>
          <w:szCs w:val="24"/>
        </w:rPr>
        <w:t xml:space="preserve">We have three Sacraments of Initiation: Baptism, Eucharist/Penance, and Confirmation. The </w:t>
      </w:r>
      <w:r w:rsidRPr="00885007">
        <w:rPr>
          <w:rFonts w:asciiTheme="minorHAnsi" w:hAnsiTheme="minorHAnsi" w:cstheme="minorHAnsi"/>
          <w:i/>
          <w:iCs/>
          <w:sz w:val="24"/>
          <w:szCs w:val="24"/>
        </w:rPr>
        <w:t>Catechism</w:t>
      </w:r>
      <w:r w:rsidRPr="00885007">
        <w:rPr>
          <w:rFonts w:asciiTheme="minorHAnsi" w:hAnsiTheme="minorHAnsi" w:cstheme="minorHAnsi"/>
          <w:sz w:val="24"/>
          <w:szCs w:val="24"/>
        </w:rPr>
        <w:t xml:space="preserve"> describes Confirmation as a deepening of Baptismal gifts.  It says that the Sacrament roots us more deeply in our identity as God's children; unites us more firmly with Christ; increases in us the Gifts of the Holy Spirit; binds us more closely to the Church; and gives us special strength to bear witness to our faith. For your candidate to achieve the Sacrament of Confirmation, the candidate, parents, and sponsor must commit fully to the exploration and preparation for the Sacrament.  </w:t>
      </w:r>
    </w:p>
    <w:p w14:paraId="5F7A3848" w14:textId="77777777" w:rsidR="00B215C9" w:rsidRPr="00885007" w:rsidRDefault="00B215C9" w:rsidP="00B215C9">
      <w:pPr>
        <w:jc w:val="both"/>
        <w:rPr>
          <w:rFonts w:asciiTheme="minorHAnsi" w:hAnsiTheme="minorHAnsi" w:cstheme="minorHAnsi"/>
          <w:sz w:val="24"/>
          <w:szCs w:val="24"/>
        </w:rPr>
      </w:pPr>
      <w:r w:rsidRPr="00885007">
        <w:rPr>
          <w:rFonts w:asciiTheme="minorHAnsi" w:hAnsiTheme="minorHAnsi" w:cstheme="minorHAnsi"/>
          <w:sz w:val="24"/>
          <w:szCs w:val="24"/>
        </w:rPr>
        <w:t xml:space="preserve">The following commitment is required in preparing for your child to receive the Sacrament of Confirmation. </w:t>
      </w:r>
    </w:p>
    <w:p w14:paraId="6ECE16D1" w14:textId="77777777" w:rsidR="00B215C9" w:rsidRPr="00885007" w:rsidRDefault="00B215C9" w:rsidP="00B215C9">
      <w:pPr>
        <w:pStyle w:val="ListParagraph"/>
        <w:numPr>
          <w:ilvl w:val="0"/>
          <w:numId w:val="3"/>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A list of expectations in preparing for this Sacrament</w:t>
      </w:r>
    </w:p>
    <w:p w14:paraId="734E4902" w14:textId="77777777" w:rsidR="00B215C9" w:rsidRPr="00885007" w:rsidRDefault="00B215C9" w:rsidP="00B215C9">
      <w:pPr>
        <w:pStyle w:val="ListParagraph"/>
        <w:numPr>
          <w:ilvl w:val="0"/>
          <w:numId w:val="3"/>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Information on the Confirmation Retreat</w:t>
      </w:r>
    </w:p>
    <w:p w14:paraId="1D53BFF3" w14:textId="77777777" w:rsidR="00B215C9" w:rsidRPr="00885007" w:rsidRDefault="00B215C9" w:rsidP="00B215C9">
      <w:pPr>
        <w:pStyle w:val="ListParagraph"/>
        <w:numPr>
          <w:ilvl w:val="0"/>
          <w:numId w:val="3"/>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A calendar of Wednesday classes and events</w:t>
      </w:r>
    </w:p>
    <w:p w14:paraId="30F7883F" w14:textId="77777777" w:rsidR="00B215C9" w:rsidRPr="00556003" w:rsidRDefault="00B215C9" w:rsidP="00B215C9">
      <w:pPr>
        <w:pStyle w:val="ListParagraph"/>
        <w:numPr>
          <w:ilvl w:val="0"/>
          <w:numId w:val="3"/>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 xml:space="preserve">The paperwork that needs to </w:t>
      </w:r>
      <w:r w:rsidRPr="00556003">
        <w:rPr>
          <w:rFonts w:asciiTheme="minorHAnsi" w:hAnsiTheme="minorHAnsi" w:cstheme="minorHAnsi"/>
          <w:sz w:val="24"/>
          <w:szCs w:val="24"/>
        </w:rPr>
        <w:t>be turned in.</w:t>
      </w:r>
    </w:p>
    <w:p w14:paraId="2332B0DB" w14:textId="77777777" w:rsidR="00B215C9" w:rsidRPr="00885007" w:rsidRDefault="00B215C9" w:rsidP="00B215C9">
      <w:pPr>
        <w:pStyle w:val="ListParagraph"/>
        <w:spacing w:after="0" w:line="240" w:lineRule="auto"/>
        <w:jc w:val="both"/>
        <w:rPr>
          <w:rFonts w:asciiTheme="minorHAnsi" w:hAnsiTheme="minorHAnsi" w:cstheme="minorHAnsi"/>
          <w:sz w:val="24"/>
          <w:szCs w:val="24"/>
        </w:rPr>
      </w:pPr>
    </w:p>
    <w:p w14:paraId="6AB77E79" w14:textId="77777777" w:rsidR="00B215C9" w:rsidRPr="00885007" w:rsidRDefault="00B215C9" w:rsidP="00B215C9">
      <w:pPr>
        <w:pStyle w:val="ColorfulList-Accent11"/>
        <w:spacing w:after="0" w:line="240" w:lineRule="auto"/>
        <w:ind w:left="0"/>
        <w:jc w:val="both"/>
        <w:rPr>
          <w:rFonts w:asciiTheme="minorHAnsi" w:hAnsiTheme="minorHAnsi" w:cstheme="minorHAnsi"/>
          <w:sz w:val="24"/>
          <w:szCs w:val="24"/>
        </w:rPr>
      </w:pPr>
      <w:r w:rsidRPr="00885007">
        <w:rPr>
          <w:rFonts w:asciiTheme="minorHAnsi" w:hAnsiTheme="minorHAnsi" w:cstheme="minorHAnsi"/>
          <w:sz w:val="24"/>
          <w:szCs w:val="24"/>
        </w:rPr>
        <w:t>The sacrament is celebrated at Sacred Heart with those students who are Junior/Seniors in high school. Those wishing to be confirmed must be baptized, have received the Sacraments of Reconciliation and Communion and show “a sincere desire to know Jesus better, a sufficient understanding of the meaning of Confirmation</w:t>
      </w:r>
      <w:r>
        <w:rPr>
          <w:rFonts w:asciiTheme="minorHAnsi" w:hAnsiTheme="minorHAnsi" w:cstheme="minorHAnsi"/>
          <w:sz w:val="24"/>
          <w:szCs w:val="24"/>
        </w:rPr>
        <w:t xml:space="preserve"> Sacrament</w:t>
      </w:r>
      <w:r w:rsidRPr="00885007">
        <w:rPr>
          <w:rFonts w:asciiTheme="minorHAnsi" w:hAnsiTheme="minorHAnsi" w:cstheme="minorHAnsi"/>
          <w:sz w:val="24"/>
          <w:szCs w:val="24"/>
        </w:rPr>
        <w:t xml:space="preserve">, a willingness to participate in the life of the Church, a desire to deepen their faith through prayer, and be studying with regular attendance at Mass”.  Mass is a vital part of our Catholic Faith; in fact, it is the “source and summit” of what we believe and live.  </w:t>
      </w:r>
    </w:p>
    <w:p w14:paraId="1C7BDBA6" w14:textId="77777777" w:rsidR="00B215C9" w:rsidRDefault="00B215C9" w:rsidP="00B215C9">
      <w:pPr>
        <w:spacing w:after="0"/>
        <w:jc w:val="both"/>
        <w:rPr>
          <w:rFonts w:asciiTheme="minorHAnsi" w:hAnsiTheme="minorHAnsi" w:cstheme="minorHAnsi"/>
          <w:b/>
          <w:sz w:val="24"/>
          <w:szCs w:val="24"/>
        </w:rPr>
      </w:pPr>
    </w:p>
    <w:p w14:paraId="56A6342A" w14:textId="77777777" w:rsidR="00B215C9" w:rsidRDefault="00B215C9" w:rsidP="00B215C9">
      <w:pPr>
        <w:spacing w:after="0"/>
        <w:jc w:val="both"/>
        <w:rPr>
          <w:rFonts w:asciiTheme="minorHAnsi" w:hAnsiTheme="minorHAnsi" w:cstheme="minorHAnsi"/>
          <w:b/>
          <w:sz w:val="24"/>
          <w:szCs w:val="24"/>
        </w:rPr>
      </w:pPr>
      <w:r w:rsidRPr="00556003">
        <w:rPr>
          <w:rFonts w:asciiTheme="minorHAnsi" w:hAnsiTheme="minorHAnsi" w:cstheme="minorHAnsi"/>
          <w:b/>
          <w:sz w:val="24"/>
          <w:szCs w:val="24"/>
        </w:rPr>
        <w:t xml:space="preserve">Register for the Confirmation Program </w:t>
      </w:r>
    </w:p>
    <w:p w14:paraId="412C0653" w14:textId="77777777" w:rsidR="00B215C9" w:rsidRDefault="00B215C9" w:rsidP="00B215C9">
      <w:pPr>
        <w:spacing w:after="0"/>
        <w:jc w:val="both"/>
        <w:rPr>
          <w:rFonts w:asciiTheme="minorHAnsi" w:hAnsiTheme="minorHAnsi" w:cstheme="minorHAnsi"/>
          <w:b/>
          <w:sz w:val="24"/>
          <w:szCs w:val="24"/>
        </w:rPr>
      </w:pPr>
      <w:r w:rsidRPr="005C62E2">
        <w:rPr>
          <w:rFonts w:asciiTheme="minorHAnsi" w:hAnsiTheme="minorHAnsi" w:cstheme="minorHAnsi"/>
          <w:bCs/>
          <w:sz w:val="24"/>
          <w:szCs w:val="24"/>
        </w:rPr>
        <w:t>Fill</w:t>
      </w:r>
      <w:r w:rsidRPr="00885007">
        <w:rPr>
          <w:rFonts w:asciiTheme="minorHAnsi" w:hAnsiTheme="minorHAnsi" w:cstheme="minorHAnsi"/>
          <w:bCs/>
          <w:sz w:val="24"/>
          <w:szCs w:val="24"/>
        </w:rPr>
        <w:t xml:space="preserve"> out the </w:t>
      </w:r>
      <w:r w:rsidRPr="00556003">
        <w:rPr>
          <w:rFonts w:asciiTheme="minorHAnsi" w:hAnsiTheme="minorHAnsi" w:cstheme="minorHAnsi"/>
          <w:b/>
          <w:sz w:val="24"/>
          <w:szCs w:val="24"/>
        </w:rPr>
        <w:t>Candidate Commitment Form</w:t>
      </w:r>
      <w:r w:rsidRPr="00885007">
        <w:rPr>
          <w:rFonts w:asciiTheme="minorHAnsi" w:hAnsiTheme="minorHAnsi" w:cstheme="minorHAnsi"/>
          <w:bCs/>
          <w:sz w:val="24"/>
          <w:szCs w:val="24"/>
        </w:rPr>
        <w:t xml:space="preserve"> signed by Candidate and Parents/Legal Gurdian(s) </w:t>
      </w:r>
      <w:r w:rsidRPr="00885007">
        <w:rPr>
          <w:rFonts w:asciiTheme="minorHAnsi" w:hAnsiTheme="minorHAnsi" w:cstheme="minorHAnsi"/>
          <w:b/>
          <w:sz w:val="24"/>
          <w:szCs w:val="24"/>
        </w:rPr>
        <w:t>today.</w:t>
      </w:r>
    </w:p>
    <w:p w14:paraId="50FB7A8A" w14:textId="77777777" w:rsidR="00B215C9" w:rsidRDefault="00B215C9" w:rsidP="00B215C9">
      <w:pPr>
        <w:jc w:val="both"/>
        <w:rPr>
          <w:rFonts w:asciiTheme="minorHAnsi" w:hAnsiTheme="minorHAnsi" w:cstheme="minorHAnsi"/>
          <w:b/>
          <w:sz w:val="24"/>
          <w:szCs w:val="24"/>
        </w:rPr>
      </w:pPr>
    </w:p>
    <w:p w14:paraId="5A98D88C" w14:textId="77777777" w:rsidR="00B215C9" w:rsidRDefault="00B215C9" w:rsidP="00B215C9">
      <w:pPr>
        <w:jc w:val="both"/>
        <w:rPr>
          <w:rFonts w:asciiTheme="minorHAnsi" w:hAnsiTheme="minorHAnsi" w:cstheme="minorHAnsi"/>
          <w:b/>
          <w:sz w:val="24"/>
          <w:szCs w:val="24"/>
        </w:rPr>
      </w:pPr>
      <w:r>
        <w:rPr>
          <w:rFonts w:asciiTheme="minorHAnsi" w:hAnsiTheme="minorHAnsi" w:cstheme="minorHAnsi"/>
          <w:b/>
          <w:sz w:val="24"/>
          <w:szCs w:val="24"/>
        </w:rPr>
        <w:t>Paperwork’s Submission Dates</w:t>
      </w:r>
    </w:p>
    <w:p w14:paraId="34B85996" w14:textId="77777777" w:rsidR="00B215C9" w:rsidRPr="00885007" w:rsidRDefault="00B215C9" w:rsidP="00B215C9">
      <w:pPr>
        <w:jc w:val="both"/>
        <w:rPr>
          <w:rFonts w:asciiTheme="minorHAnsi" w:hAnsiTheme="minorHAnsi" w:cstheme="minorHAnsi"/>
          <w:bCs/>
          <w:sz w:val="24"/>
          <w:szCs w:val="24"/>
        </w:rPr>
      </w:pPr>
      <w:r>
        <w:rPr>
          <w:rFonts w:asciiTheme="minorHAnsi" w:hAnsiTheme="minorHAnsi" w:cstheme="minorHAnsi"/>
          <w:b/>
          <w:sz w:val="24"/>
          <w:szCs w:val="24"/>
        </w:rPr>
        <w:t xml:space="preserve">Candidates (The Confirmation Information Form) </w:t>
      </w:r>
      <w:r w:rsidRPr="005C62E2">
        <w:rPr>
          <w:rFonts w:asciiTheme="minorHAnsi" w:hAnsiTheme="minorHAnsi" w:cstheme="minorHAnsi"/>
          <w:bCs/>
          <w:sz w:val="24"/>
          <w:szCs w:val="24"/>
        </w:rPr>
        <w:t xml:space="preserve">due </w:t>
      </w:r>
      <w:r w:rsidRPr="00FF4C8F">
        <w:rPr>
          <w:rFonts w:asciiTheme="minorHAnsi" w:hAnsiTheme="minorHAnsi" w:cstheme="minorHAnsi"/>
          <w:b/>
          <w:sz w:val="24"/>
          <w:szCs w:val="24"/>
        </w:rPr>
        <w:t>Nov.12, 2025</w:t>
      </w:r>
    </w:p>
    <w:p w14:paraId="1F51AA75" w14:textId="77777777" w:rsidR="00B215C9" w:rsidRPr="00885007" w:rsidRDefault="00B215C9" w:rsidP="00B215C9">
      <w:pPr>
        <w:jc w:val="both"/>
        <w:rPr>
          <w:rFonts w:asciiTheme="minorHAnsi" w:hAnsiTheme="minorHAnsi" w:cstheme="minorHAnsi"/>
          <w:sz w:val="24"/>
          <w:szCs w:val="24"/>
        </w:rPr>
      </w:pPr>
      <w:r w:rsidRPr="00885007">
        <w:rPr>
          <w:rFonts w:asciiTheme="minorHAnsi" w:hAnsiTheme="minorHAnsi" w:cstheme="minorHAnsi"/>
          <w:b/>
          <w:sz w:val="24"/>
          <w:szCs w:val="24"/>
        </w:rPr>
        <w:t>Baptismal Certificate:</w:t>
      </w:r>
    </w:p>
    <w:p w14:paraId="1B05119D" w14:textId="77777777" w:rsidR="00B215C9" w:rsidRPr="00885007" w:rsidRDefault="00B215C9" w:rsidP="00B215C9">
      <w:pPr>
        <w:pStyle w:val="ColorfulList-Accent11"/>
        <w:numPr>
          <w:ilvl w:val="0"/>
          <w:numId w:val="1"/>
        </w:numPr>
        <w:jc w:val="both"/>
        <w:rPr>
          <w:rFonts w:asciiTheme="minorHAnsi" w:hAnsiTheme="minorHAnsi" w:cstheme="minorHAnsi"/>
          <w:sz w:val="24"/>
          <w:szCs w:val="24"/>
        </w:rPr>
      </w:pPr>
      <w:r w:rsidRPr="00885007">
        <w:rPr>
          <w:rFonts w:asciiTheme="minorHAnsi" w:hAnsiTheme="minorHAnsi" w:cstheme="minorHAnsi"/>
          <w:sz w:val="24"/>
          <w:szCs w:val="24"/>
        </w:rPr>
        <w:t xml:space="preserve">An official copy of your child’s Baptismal Certificate (including the notation of the Sacrament of First Communion) with the official seal, must be turned into the Faith Formation Coordinator by </w:t>
      </w:r>
      <w:r w:rsidRPr="00885007">
        <w:rPr>
          <w:rFonts w:asciiTheme="minorHAnsi" w:hAnsiTheme="minorHAnsi" w:cstheme="minorHAnsi"/>
          <w:b/>
          <w:sz w:val="24"/>
          <w:szCs w:val="24"/>
        </w:rPr>
        <w:t>Nov. 12, 2025</w:t>
      </w:r>
      <w:r w:rsidRPr="00885007">
        <w:rPr>
          <w:rFonts w:asciiTheme="minorHAnsi" w:hAnsiTheme="minorHAnsi" w:cstheme="minorHAnsi"/>
          <w:color w:val="808080" w:themeColor="background1" w:themeShade="80"/>
          <w:sz w:val="24"/>
          <w:szCs w:val="24"/>
        </w:rPr>
        <w:t xml:space="preserve">. </w:t>
      </w:r>
      <w:r w:rsidRPr="00885007">
        <w:rPr>
          <w:rFonts w:asciiTheme="minorHAnsi" w:hAnsiTheme="minorHAnsi" w:cstheme="minorHAnsi"/>
          <w:sz w:val="24"/>
          <w:szCs w:val="24"/>
        </w:rPr>
        <w:t xml:space="preserve">We will make a copy and return the original to you. You may obtain these copies by contacting the church where your child was baptized. </w:t>
      </w:r>
    </w:p>
    <w:p w14:paraId="2C8175F9" w14:textId="77777777" w:rsidR="00B215C9" w:rsidRPr="00885007" w:rsidRDefault="00B215C9" w:rsidP="00B215C9">
      <w:pPr>
        <w:pStyle w:val="ColorfulList-Accent11"/>
        <w:numPr>
          <w:ilvl w:val="0"/>
          <w:numId w:val="6"/>
        </w:numPr>
        <w:jc w:val="both"/>
        <w:rPr>
          <w:rFonts w:asciiTheme="minorHAnsi" w:hAnsiTheme="minorHAnsi" w:cstheme="minorHAnsi"/>
          <w:sz w:val="24"/>
          <w:szCs w:val="24"/>
        </w:rPr>
      </w:pPr>
      <w:r w:rsidRPr="00885007">
        <w:rPr>
          <w:rFonts w:asciiTheme="minorHAnsi" w:hAnsiTheme="minorHAnsi" w:cstheme="minorHAnsi"/>
          <w:sz w:val="24"/>
          <w:szCs w:val="24"/>
        </w:rPr>
        <w:t xml:space="preserve">When children receive the Sacrament of First Communion, the Church requires this to be officially “notated” on their record of baptism (at the church they were baptized at) by a church official/representative. This is referred to as a “notation” on what is their Sacramental record, having started with their baptism. Many parishes issue separate certificates, if this is the cases, please bring in both (Baptism and First Communion). </w:t>
      </w:r>
    </w:p>
    <w:p w14:paraId="3F141071" w14:textId="77777777" w:rsidR="00B215C9" w:rsidRPr="00FF4C8F" w:rsidRDefault="00B215C9" w:rsidP="00B215C9">
      <w:pPr>
        <w:pStyle w:val="ColorfulList-Accent11"/>
        <w:ind w:left="0"/>
        <w:jc w:val="both"/>
        <w:rPr>
          <w:rFonts w:asciiTheme="minorHAnsi" w:hAnsiTheme="minorHAnsi" w:cstheme="minorHAnsi"/>
          <w:bCs/>
          <w:sz w:val="24"/>
          <w:szCs w:val="24"/>
        </w:rPr>
      </w:pPr>
      <w:r w:rsidRPr="00885007">
        <w:rPr>
          <w:rFonts w:asciiTheme="minorHAnsi" w:hAnsiTheme="minorHAnsi" w:cstheme="minorHAnsi"/>
          <w:b/>
          <w:sz w:val="24"/>
          <w:szCs w:val="24"/>
        </w:rPr>
        <w:lastRenderedPageBreak/>
        <w:t xml:space="preserve">Sponsors (The Sponsor </w:t>
      </w:r>
      <w:r>
        <w:rPr>
          <w:rFonts w:asciiTheme="minorHAnsi" w:hAnsiTheme="minorHAnsi" w:cstheme="minorHAnsi"/>
          <w:b/>
          <w:sz w:val="24"/>
          <w:szCs w:val="24"/>
        </w:rPr>
        <w:t xml:space="preserve">Contact </w:t>
      </w:r>
      <w:r w:rsidRPr="00885007">
        <w:rPr>
          <w:rFonts w:asciiTheme="minorHAnsi" w:hAnsiTheme="minorHAnsi" w:cstheme="minorHAnsi"/>
          <w:b/>
          <w:sz w:val="24"/>
          <w:szCs w:val="24"/>
        </w:rPr>
        <w:t>Form</w:t>
      </w:r>
      <w:r>
        <w:rPr>
          <w:rFonts w:asciiTheme="minorHAnsi" w:hAnsiTheme="minorHAnsi" w:cstheme="minorHAnsi"/>
          <w:b/>
          <w:sz w:val="24"/>
          <w:szCs w:val="24"/>
        </w:rPr>
        <w:t>)</w:t>
      </w:r>
      <w:r w:rsidRPr="00885007">
        <w:rPr>
          <w:rFonts w:asciiTheme="minorHAnsi" w:hAnsiTheme="minorHAnsi" w:cstheme="minorHAnsi"/>
          <w:b/>
          <w:sz w:val="24"/>
          <w:szCs w:val="24"/>
        </w:rPr>
        <w:t xml:space="preserve"> </w:t>
      </w:r>
      <w:r w:rsidRPr="00556003">
        <w:rPr>
          <w:rFonts w:asciiTheme="minorHAnsi" w:hAnsiTheme="minorHAnsi" w:cstheme="minorHAnsi"/>
          <w:bCs/>
          <w:sz w:val="24"/>
          <w:szCs w:val="24"/>
        </w:rPr>
        <w:t>due</w:t>
      </w:r>
      <w:r w:rsidRPr="00885007">
        <w:rPr>
          <w:rFonts w:asciiTheme="minorHAnsi" w:hAnsiTheme="minorHAnsi" w:cstheme="minorHAnsi"/>
          <w:b/>
          <w:sz w:val="24"/>
          <w:szCs w:val="24"/>
        </w:rPr>
        <w:t xml:space="preserve"> </w:t>
      </w:r>
      <w:r w:rsidRPr="005C62E2">
        <w:rPr>
          <w:rFonts w:asciiTheme="minorHAnsi" w:hAnsiTheme="minorHAnsi" w:cstheme="minorHAnsi"/>
          <w:b/>
          <w:sz w:val="24"/>
          <w:szCs w:val="24"/>
        </w:rPr>
        <w:t>Nov. 12, 2025</w:t>
      </w:r>
      <w:r>
        <w:rPr>
          <w:rFonts w:asciiTheme="minorHAnsi" w:hAnsiTheme="minorHAnsi" w:cstheme="minorHAnsi"/>
          <w:b/>
          <w:sz w:val="24"/>
          <w:szCs w:val="24"/>
        </w:rPr>
        <w:t xml:space="preserve"> - </w:t>
      </w:r>
      <w:r w:rsidRPr="00FF4C8F">
        <w:rPr>
          <w:rFonts w:asciiTheme="minorHAnsi" w:hAnsiTheme="minorHAnsi" w:cstheme="minorHAnsi"/>
          <w:bCs/>
          <w:sz w:val="24"/>
          <w:szCs w:val="24"/>
        </w:rPr>
        <w:t>if you are still looking for a sponsor, please let me know</w:t>
      </w:r>
      <w:r>
        <w:rPr>
          <w:rFonts w:asciiTheme="minorHAnsi" w:hAnsiTheme="minorHAnsi" w:cstheme="minorHAnsi"/>
          <w:bCs/>
          <w:sz w:val="24"/>
          <w:szCs w:val="24"/>
        </w:rPr>
        <w:t>.</w:t>
      </w:r>
    </w:p>
    <w:p w14:paraId="7FC7A39A" w14:textId="77777777" w:rsidR="00B215C9" w:rsidRPr="00885007" w:rsidRDefault="00B215C9" w:rsidP="00B215C9">
      <w:pPr>
        <w:jc w:val="both"/>
        <w:rPr>
          <w:rFonts w:asciiTheme="minorHAnsi" w:hAnsiTheme="minorHAnsi" w:cstheme="minorHAnsi"/>
          <w:sz w:val="24"/>
          <w:szCs w:val="24"/>
        </w:rPr>
      </w:pPr>
      <w:r w:rsidRPr="00885007">
        <w:rPr>
          <w:rFonts w:asciiTheme="minorHAnsi" w:hAnsiTheme="minorHAnsi" w:cstheme="minorHAnsi"/>
          <w:sz w:val="24"/>
          <w:szCs w:val="24"/>
        </w:rPr>
        <w:t>A Confirmation sponsor is a mentor who is expected to guide the Confirmation candidate and share the story of their faith with the candidate. Choosing a sponsor early during Confirmation preparation will help the candidate in making the best choice by giving them an example and someone to talk to about this choice.</w:t>
      </w:r>
    </w:p>
    <w:p w14:paraId="28DC4202"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Your candidate’s sponsor must be a confirmed Catholic, at least 18 years old and be practicing members of the Church.</w:t>
      </w:r>
      <w:r w:rsidRPr="00885007">
        <w:rPr>
          <w:rFonts w:asciiTheme="minorHAnsi" w:eastAsia="Times New Roman" w:hAnsiTheme="minorHAnsi" w:cstheme="minorHAnsi"/>
          <w:sz w:val="24"/>
          <w:szCs w:val="24"/>
        </w:rPr>
        <w:t xml:space="preserve"> Going to Mass every weekend and Holy day of Obligation. Frequenting the Sacrament of Reconciliation (at least once a year for serious sins). Fasting and abstaining on appointed days. </w:t>
      </w:r>
      <w:r w:rsidRPr="00885007">
        <w:rPr>
          <w:rFonts w:asciiTheme="minorHAnsi" w:hAnsiTheme="minorHAnsi" w:cstheme="minorHAnsi"/>
          <w:sz w:val="24"/>
          <w:szCs w:val="24"/>
        </w:rPr>
        <w:t>Obeying the laws of the Church.</w:t>
      </w:r>
    </w:p>
    <w:p w14:paraId="24DD1255"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eastAsia="Times New Roman" w:hAnsiTheme="minorHAnsi" w:cstheme="minorHAnsi"/>
          <w:sz w:val="24"/>
          <w:szCs w:val="24"/>
        </w:rPr>
        <w:t>Who has already received all the Sacraments of Initiation: Baptism, First Communion, and Confirmation in the Catholic Church.</w:t>
      </w:r>
      <w:r w:rsidRPr="00885007">
        <w:rPr>
          <w:rFonts w:asciiTheme="minorHAnsi" w:hAnsiTheme="minorHAnsi" w:cstheme="minorHAnsi"/>
          <w:sz w:val="24"/>
          <w:szCs w:val="24"/>
        </w:rPr>
        <w:t xml:space="preserve"> </w:t>
      </w:r>
    </w:p>
    <w:p w14:paraId="501504EB"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If your sponsor is married,</w:t>
      </w:r>
      <w:r w:rsidRPr="00885007">
        <w:rPr>
          <w:rFonts w:asciiTheme="minorHAnsi" w:eastAsia="Times New Roman" w:hAnsiTheme="minorHAnsi" w:cstheme="minorHAnsi"/>
          <w:sz w:val="24"/>
          <w:szCs w:val="24"/>
        </w:rPr>
        <w:t xml:space="preserve"> was married according to the laws and teachings of the Catholic Church</w:t>
      </w:r>
    </w:p>
    <w:p w14:paraId="516A947F"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eastAsia="Times New Roman" w:hAnsiTheme="minorHAnsi" w:cstheme="minorHAnsi"/>
          <w:color w:val="000000" w:themeColor="text1"/>
          <w:sz w:val="24"/>
          <w:szCs w:val="24"/>
        </w:rPr>
        <w:t>not be </w:t>
      </w:r>
      <w:bookmarkStart w:id="0" w:name="5L"/>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"http://www.vatican.va/archive/ENG1104/4P.HTM"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bound</w:t>
      </w:r>
      <w:r w:rsidRPr="00885007">
        <w:rPr>
          <w:rFonts w:asciiTheme="minorHAnsi" w:eastAsia="Times New Roman" w:hAnsiTheme="minorHAnsi" w:cstheme="minorHAnsi"/>
          <w:color w:val="000000" w:themeColor="text1"/>
          <w:sz w:val="24"/>
          <w:szCs w:val="24"/>
        </w:rPr>
        <w:fldChar w:fldCharType="end"/>
      </w:r>
      <w:bookmarkEnd w:id="0"/>
      <w:r w:rsidRPr="00885007">
        <w:rPr>
          <w:rFonts w:asciiTheme="minorHAnsi" w:eastAsia="Times New Roman" w:hAnsiTheme="minorHAnsi" w:cstheme="minorHAnsi"/>
          <w:color w:val="000000" w:themeColor="text1"/>
          <w:sz w:val="24"/>
          <w:szCs w:val="24"/>
        </w:rPr>
        <w:t> by any </w:t>
      </w:r>
      <w:bookmarkStart w:id="1" w:name="5O"/>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"http://www.vatican.va/archive/ENG1104/7D.HTM"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canonical</w:t>
      </w:r>
      <w:r w:rsidRPr="00885007">
        <w:rPr>
          <w:rFonts w:asciiTheme="minorHAnsi" w:eastAsia="Times New Roman" w:hAnsiTheme="minorHAnsi" w:cstheme="minorHAnsi"/>
          <w:color w:val="000000" w:themeColor="text1"/>
          <w:sz w:val="24"/>
          <w:szCs w:val="24"/>
        </w:rPr>
        <w:fldChar w:fldCharType="end"/>
      </w:r>
      <w:bookmarkEnd w:id="1"/>
      <w:r w:rsidRPr="00885007">
        <w:rPr>
          <w:rFonts w:asciiTheme="minorHAnsi" w:eastAsia="Times New Roman" w:hAnsiTheme="minorHAnsi" w:cstheme="minorHAnsi"/>
          <w:color w:val="000000" w:themeColor="text1"/>
          <w:sz w:val="24"/>
          <w:szCs w:val="24"/>
        </w:rPr>
        <w:t> </w:t>
      </w:r>
      <w:bookmarkStart w:id="2" w:name="5P"/>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"http://www.vatican.va/archive/ENG1104/4C.HTM"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penalty</w:t>
      </w:r>
      <w:r w:rsidRPr="00885007">
        <w:rPr>
          <w:rFonts w:asciiTheme="minorHAnsi" w:eastAsia="Times New Roman" w:hAnsiTheme="minorHAnsi" w:cstheme="minorHAnsi"/>
          <w:color w:val="000000" w:themeColor="text1"/>
          <w:sz w:val="24"/>
          <w:szCs w:val="24"/>
        </w:rPr>
        <w:fldChar w:fldCharType="end"/>
      </w:r>
      <w:bookmarkEnd w:id="2"/>
      <w:r w:rsidRPr="00885007">
        <w:rPr>
          <w:rFonts w:asciiTheme="minorHAnsi" w:eastAsia="Times New Roman" w:hAnsiTheme="minorHAnsi" w:cstheme="minorHAnsi"/>
          <w:color w:val="000000" w:themeColor="text1"/>
          <w:sz w:val="24"/>
          <w:szCs w:val="24"/>
        </w:rPr>
        <w:t> </w:t>
      </w:r>
      <w:bookmarkStart w:id="3" w:name="5Q"/>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"http://www.vatican.va/archive/ENG1104/4F.HTM"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legitimately</w:t>
      </w:r>
      <w:r w:rsidRPr="00885007">
        <w:rPr>
          <w:rFonts w:asciiTheme="minorHAnsi" w:eastAsia="Times New Roman" w:hAnsiTheme="minorHAnsi" w:cstheme="minorHAnsi"/>
          <w:color w:val="000000" w:themeColor="text1"/>
          <w:sz w:val="24"/>
          <w:szCs w:val="24"/>
        </w:rPr>
        <w:fldChar w:fldCharType="end"/>
      </w:r>
      <w:bookmarkEnd w:id="3"/>
      <w:r w:rsidRPr="00885007">
        <w:rPr>
          <w:rFonts w:asciiTheme="minorHAnsi" w:eastAsia="Times New Roman" w:hAnsiTheme="minorHAnsi" w:cstheme="minorHAnsi"/>
          <w:color w:val="000000" w:themeColor="text1"/>
          <w:sz w:val="24"/>
          <w:szCs w:val="24"/>
        </w:rPr>
        <w:t> </w:t>
      </w:r>
      <w:bookmarkStart w:id="4" w:name="5R"/>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"http://www.vatican.va/archive/ENG1104/F1.HTM"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imposed</w:t>
      </w:r>
      <w:r w:rsidRPr="00885007">
        <w:rPr>
          <w:rFonts w:asciiTheme="minorHAnsi" w:eastAsia="Times New Roman" w:hAnsiTheme="minorHAnsi" w:cstheme="minorHAnsi"/>
          <w:color w:val="000000" w:themeColor="text1"/>
          <w:sz w:val="24"/>
          <w:szCs w:val="24"/>
        </w:rPr>
        <w:fldChar w:fldCharType="end"/>
      </w:r>
      <w:bookmarkEnd w:id="4"/>
      <w:r w:rsidRPr="00885007">
        <w:rPr>
          <w:rFonts w:asciiTheme="minorHAnsi" w:eastAsia="Times New Roman" w:hAnsiTheme="minorHAnsi" w:cstheme="minorHAnsi"/>
          <w:color w:val="000000" w:themeColor="text1"/>
          <w:sz w:val="24"/>
          <w:szCs w:val="24"/>
        </w:rPr>
        <w:t> or </w:t>
      </w:r>
      <w:bookmarkStart w:id="5" w:name="5T"/>
      <w:r w:rsidRPr="00885007">
        <w:rPr>
          <w:rFonts w:asciiTheme="minorHAnsi" w:eastAsia="Times New Roman" w:hAnsiTheme="minorHAnsi" w:cstheme="minorHAnsi"/>
          <w:color w:val="000000" w:themeColor="text1"/>
          <w:sz w:val="24"/>
          <w:szCs w:val="24"/>
        </w:rPr>
        <w:fldChar w:fldCharType="begin"/>
      </w:r>
      <w:r w:rsidRPr="00885007">
        <w:rPr>
          <w:rFonts w:asciiTheme="minorHAnsi" w:eastAsia="Times New Roman" w:hAnsiTheme="minorHAnsi" w:cstheme="minorHAnsi"/>
          <w:color w:val="000000" w:themeColor="text1"/>
          <w:sz w:val="24"/>
          <w:szCs w:val="24"/>
        </w:rPr>
        <w:instrText xml:space="preserve"> HYPERLINK "http://www.vatican.va/archive/ENG1104/EI.HTM" </w:instrText>
      </w:r>
      <w:r w:rsidRPr="00885007">
        <w:rPr>
          <w:rFonts w:asciiTheme="minorHAnsi" w:eastAsia="Times New Roman" w:hAnsiTheme="minorHAnsi" w:cstheme="minorHAnsi"/>
          <w:color w:val="000000" w:themeColor="text1"/>
          <w:sz w:val="24"/>
          <w:szCs w:val="24"/>
        </w:rPr>
      </w:r>
      <w:r w:rsidRPr="00885007">
        <w:rPr>
          <w:rFonts w:asciiTheme="minorHAnsi" w:eastAsia="Times New Roman" w:hAnsiTheme="minorHAnsi" w:cstheme="minorHAnsi"/>
          <w:color w:val="000000" w:themeColor="text1"/>
          <w:sz w:val="24"/>
          <w:szCs w:val="24"/>
        </w:rPr>
        <w:fldChar w:fldCharType="separate"/>
      </w:r>
      <w:r w:rsidRPr="00885007">
        <w:rPr>
          <w:rFonts w:asciiTheme="minorHAnsi" w:eastAsia="Times New Roman" w:hAnsiTheme="minorHAnsi" w:cstheme="minorHAnsi"/>
          <w:color w:val="000000" w:themeColor="text1"/>
          <w:sz w:val="24"/>
          <w:szCs w:val="24"/>
        </w:rPr>
        <w:t>declared</w:t>
      </w:r>
      <w:r w:rsidRPr="00885007">
        <w:rPr>
          <w:rFonts w:asciiTheme="minorHAnsi" w:eastAsia="Times New Roman" w:hAnsiTheme="minorHAnsi" w:cstheme="minorHAnsi"/>
          <w:color w:val="000000" w:themeColor="text1"/>
          <w:sz w:val="24"/>
          <w:szCs w:val="24"/>
        </w:rPr>
        <w:fldChar w:fldCharType="end"/>
      </w:r>
      <w:bookmarkEnd w:id="5"/>
      <w:r w:rsidRPr="00885007">
        <w:rPr>
          <w:rFonts w:asciiTheme="minorHAnsi" w:eastAsia="Times New Roman" w:hAnsiTheme="minorHAnsi" w:cstheme="minorHAnsi"/>
          <w:color w:val="000000" w:themeColor="text1"/>
          <w:sz w:val="24"/>
          <w:szCs w:val="24"/>
        </w:rPr>
        <w:t>;</w:t>
      </w:r>
      <w:r w:rsidRPr="00885007">
        <w:rPr>
          <w:rFonts w:asciiTheme="minorHAnsi" w:hAnsiTheme="minorHAnsi" w:cstheme="minorHAnsi"/>
          <w:sz w:val="24"/>
          <w:szCs w:val="24"/>
        </w:rPr>
        <w:t xml:space="preserve"> </w:t>
      </w:r>
    </w:p>
    <w:p w14:paraId="00CF9FE9"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 xml:space="preserve">Parents are not allowed to be sponsors of their own children, although godparents are permitted and encouraged.  The sponsor must be able to interact with the candidate on a regular basis.  </w:t>
      </w:r>
    </w:p>
    <w:p w14:paraId="383663F8" w14:textId="77777777" w:rsidR="00B215C9" w:rsidRPr="00885007" w:rsidRDefault="00B215C9" w:rsidP="00B215C9">
      <w:pPr>
        <w:pStyle w:val="ListParagraph"/>
        <w:numPr>
          <w:ilvl w:val="0"/>
          <w:numId w:val="2"/>
        </w:num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Sponsors are welcome to attend the classes, but it is not mandatory.</w:t>
      </w:r>
    </w:p>
    <w:p w14:paraId="19A5EF06" w14:textId="77777777" w:rsidR="00B215C9" w:rsidRPr="00885007" w:rsidRDefault="00B215C9" w:rsidP="00B215C9">
      <w:pPr>
        <w:pStyle w:val="ColorfulList-Accent11"/>
        <w:numPr>
          <w:ilvl w:val="0"/>
          <w:numId w:val="2"/>
        </w:numPr>
        <w:jc w:val="both"/>
        <w:rPr>
          <w:rFonts w:asciiTheme="minorHAnsi" w:hAnsiTheme="minorHAnsi" w:cstheme="minorHAnsi"/>
          <w:sz w:val="24"/>
          <w:szCs w:val="24"/>
        </w:rPr>
      </w:pPr>
      <w:r w:rsidRPr="00885007">
        <w:rPr>
          <w:rFonts w:asciiTheme="minorHAnsi" w:hAnsiTheme="minorHAnsi" w:cstheme="minorHAnsi"/>
          <w:sz w:val="24"/>
          <w:szCs w:val="24"/>
        </w:rPr>
        <w:t xml:space="preserve">Please report the full name and contact information of your sponsor using the attached form. </w:t>
      </w:r>
    </w:p>
    <w:p w14:paraId="0DCF7487" w14:textId="77777777" w:rsidR="00B215C9" w:rsidRPr="00885007" w:rsidRDefault="00B215C9" w:rsidP="00B215C9">
      <w:pPr>
        <w:pStyle w:val="ColorfulList-Accent11"/>
        <w:numPr>
          <w:ilvl w:val="0"/>
          <w:numId w:val="2"/>
        </w:numPr>
        <w:jc w:val="both"/>
        <w:rPr>
          <w:rFonts w:asciiTheme="minorHAnsi" w:hAnsiTheme="minorHAnsi" w:cstheme="minorHAnsi"/>
          <w:sz w:val="24"/>
          <w:szCs w:val="24"/>
        </w:rPr>
      </w:pPr>
      <w:r w:rsidRPr="00885007">
        <w:rPr>
          <w:rFonts w:asciiTheme="minorHAnsi" w:hAnsiTheme="minorHAnsi" w:cstheme="minorHAnsi"/>
          <w:sz w:val="24"/>
          <w:szCs w:val="24"/>
        </w:rPr>
        <w:t xml:space="preserve">Please choose your sponsor carefully and talk with them often during your Confirmation preparation. </w:t>
      </w:r>
    </w:p>
    <w:p w14:paraId="6AB60D1F" w14:textId="77777777" w:rsidR="00B215C9" w:rsidRPr="00885007" w:rsidRDefault="00B215C9" w:rsidP="00B215C9">
      <w:pPr>
        <w:pStyle w:val="ColorfulList-Accent11"/>
        <w:numPr>
          <w:ilvl w:val="0"/>
          <w:numId w:val="2"/>
        </w:numPr>
        <w:jc w:val="both"/>
        <w:rPr>
          <w:rFonts w:asciiTheme="minorHAnsi" w:hAnsiTheme="minorHAnsi" w:cstheme="minorHAnsi"/>
          <w:sz w:val="24"/>
          <w:szCs w:val="24"/>
        </w:rPr>
      </w:pPr>
      <w:r w:rsidRPr="00885007">
        <w:rPr>
          <w:rFonts w:asciiTheme="minorHAnsi" w:hAnsiTheme="minorHAnsi" w:cstheme="minorHAnsi"/>
          <w:sz w:val="24"/>
          <w:szCs w:val="24"/>
        </w:rPr>
        <w:t xml:space="preserve">Candidate &amp; Sponsor Session, </w:t>
      </w:r>
      <w:r w:rsidRPr="00FF4C8F">
        <w:rPr>
          <w:rFonts w:asciiTheme="minorHAnsi" w:hAnsiTheme="minorHAnsi" w:cstheme="minorHAnsi"/>
          <w:color w:val="808080" w:themeColor="background1" w:themeShade="80"/>
          <w:sz w:val="24"/>
          <w:szCs w:val="24"/>
        </w:rPr>
        <w:t>Jan.12, 2025</w:t>
      </w:r>
      <w:r w:rsidRPr="00885007">
        <w:rPr>
          <w:rFonts w:asciiTheme="minorHAnsi" w:hAnsiTheme="minorHAnsi" w:cstheme="minorHAnsi"/>
          <w:color w:val="808080" w:themeColor="background1" w:themeShade="80"/>
          <w:sz w:val="24"/>
          <w:szCs w:val="24"/>
        </w:rPr>
        <w:t xml:space="preserve"> </w:t>
      </w:r>
      <w:r w:rsidRPr="00885007">
        <w:rPr>
          <w:rFonts w:asciiTheme="minorHAnsi" w:hAnsiTheme="minorHAnsi" w:cstheme="minorHAnsi"/>
          <w:sz w:val="24"/>
          <w:szCs w:val="24"/>
        </w:rPr>
        <w:t>in class.</w:t>
      </w:r>
    </w:p>
    <w:p w14:paraId="6522534C" w14:textId="77777777" w:rsidR="00B215C9" w:rsidRPr="00885007" w:rsidRDefault="00B215C9" w:rsidP="00B215C9">
      <w:pPr>
        <w:pStyle w:val="ColorfulList-Accent11"/>
        <w:ind w:left="360"/>
        <w:jc w:val="both"/>
        <w:rPr>
          <w:rFonts w:asciiTheme="minorHAnsi" w:hAnsiTheme="minorHAnsi" w:cstheme="minorHAnsi"/>
          <w:sz w:val="24"/>
          <w:szCs w:val="24"/>
        </w:rPr>
      </w:pPr>
    </w:p>
    <w:p w14:paraId="70E2802B" w14:textId="77777777" w:rsidR="00B215C9" w:rsidRDefault="00B215C9" w:rsidP="00B215C9">
      <w:pPr>
        <w:pStyle w:val="ColorfulList-Accent11"/>
        <w:ind w:left="0"/>
        <w:jc w:val="both"/>
        <w:rPr>
          <w:rFonts w:asciiTheme="minorHAnsi" w:hAnsiTheme="minorHAnsi" w:cstheme="minorHAnsi"/>
          <w:b/>
          <w:sz w:val="24"/>
          <w:szCs w:val="24"/>
        </w:rPr>
      </w:pPr>
    </w:p>
    <w:p w14:paraId="3C5BF199" w14:textId="77777777" w:rsidR="00B215C9" w:rsidRPr="00885007" w:rsidRDefault="00B215C9" w:rsidP="00B215C9">
      <w:pPr>
        <w:pStyle w:val="ColorfulList-Accent11"/>
        <w:ind w:left="0"/>
        <w:jc w:val="both"/>
        <w:rPr>
          <w:rFonts w:asciiTheme="minorHAnsi" w:hAnsiTheme="minorHAnsi" w:cstheme="minorHAnsi"/>
          <w:sz w:val="24"/>
          <w:szCs w:val="24"/>
        </w:rPr>
      </w:pPr>
      <w:r w:rsidRPr="00885007">
        <w:rPr>
          <w:rFonts w:asciiTheme="minorHAnsi" w:hAnsiTheme="minorHAnsi" w:cstheme="minorHAnsi"/>
          <w:b/>
          <w:sz w:val="24"/>
          <w:szCs w:val="24"/>
        </w:rPr>
        <w:t>Letter of Intent to the Bishop</w:t>
      </w:r>
    </w:p>
    <w:p w14:paraId="2E505DB7" w14:textId="77777777" w:rsidR="00B215C9" w:rsidRPr="00885007" w:rsidRDefault="00B215C9" w:rsidP="00B215C9">
      <w:pPr>
        <w:pStyle w:val="ColorfulList-Accent11"/>
        <w:ind w:left="0"/>
        <w:jc w:val="both"/>
        <w:rPr>
          <w:rFonts w:asciiTheme="minorHAnsi" w:hAnsiTheme="minorHAnsi" w:cstheme="minorHAnsi"/>
          <w:b/>
          <w:sz w:val="24"/>
          <w:szCs w:val="24"/>
        </w:rPr>
      </w:pPr>
    </w:p>
    <w:p w14:paraId="5C27F4DE" w14:textId="77777777" w:rsidR="00B215C9" w:rsidRPr="00885007" w:rsidRDefault="00B215C9" w:rsidP="00B215C9">
      <w:pPr>
        <w:pStyle w:val="ColorfulList-Accent11"/>
        <w:ind w:left="0"/>
        <w:jc w:val="both"/>
        <w:rPr>
          <w:rFonts w:asciiTheme="minorHAnsi" w:hAnsiTheme="minorHAnsi" w:cstheme="minorHAnsi"/>
          <w:bCs/>
          <w:sz w:val="24"/>
          <w:szCs w:val="24"/>
        </w:rPr>
      </w:pPr>
      <w:r w:rsidRPr="00885007">
        <w:rPr>
          <w:rFonts w:asciiTheme="minorHAnsi" w:hAnsiTheme="minorHAnsi" w:cstheme="minorHAnsi"/>
          <w:bCs/>
          <w:sz w:val="24"/>
          <w:szCs w:val="24"/>
        </w:rPr>
        <w:t>The Bishop of the Diocese of Green Bay request that all candidates who wish</w:t>
      </w:r>
      <w:r w:rsidRPr="00885007">
        <w:rPr>
          <w:rFonts w:asciiTheme="minorHAnsi" w:hAnsiTheme="minorHAnsi" w:cstheme="minorHAnsi"/>
          <w:b/>
          <w:sz w:val="24"/>
          <w:szCs w:val="24"/>
        </w:rPr>
        <w:t xml:space="preserve"> </w:t>
      </w:r>
      <w:r w:rsidRPr="00885007">
        <w:rPr>
          <w:rFonts w:asciiTheme="minorHAnsi" w:hAnsiTheme="minorHAnsi" w:cstheme="minorHAnsi"/>
          <w:bCs/>
          <w:sz w:val="24"/>
          <w:szCs w:val="24"/>
        </w:rPr>
        <w:t xml:space="preserve">to be confirmed will write a letter of intent. This letter is then sent to Bishop Ricken to read. </w:t>
      </w:r>
      <w:r w:rsidRPr="00885007">
        <w:rPr>
          <w:rFonts w:asciiTheme="minorHAnsi" w:hAnsiTheme="minorHAnsi" w:cstheme="minorHAnsi"/>
          <w:b/>
          <w:sz w:val="24"/>
          <w:szCs w:val="24"/>
          <w:u w:val="single"/>
        </w:rPr>
        <w:t xml:space="preserve">He does read these letters. </w:t>
      </w:r>
      <w:r w:rsidRPr="00885007">
        <w:rPr>
          <w:rFonts w:asciiTheme="minorHAnsi" w:hAnsiTheme="minorHAnsi" w:cstheme="minorHAnsi"/>
          <w:bCs/>
          <w:sz w:val="24"/>
          <w:szCs w:val="24"/>
        </w:rPr>
        <w:t xml:space="preserve">They need to be typed in a business letter format (see the sample). </w:t>
      </w:r>
    </w:p>
    <w:p w14:paraId="03E9DC1E" w14:textId="77777777" w:rsidR="00B215C9" w:rsidRPr="00370A85" w:rsidRDefault="00B215C9" w:rsidP="00B215C9">
      <w:pPr>
        <w:pStyle w:val="ColorfulList-Accent11"/>
        <w:ind w:left="0"/>
        <w:jc w:val="both"/>
        <w:rPr>
          <w:rFonts w:asciiTheme="minorHAnsi" w:hAnsiTheme="minorHAnsi" w:cstheme="minorHAnsi"/>
          <w:b/>
          <w:sz w:val="24"/>
          <w:szCs w:val="24"/>
        </w:rPr>
      </w:pPr>
      <w:r w:rsidRPr="00885007">
        <w:rPr>
          <w:rFonts w:asciiTheme="minorHAnsi" w:hAnsiTheme="minorHAnsi" w:cstheme="minorHAnsi"/>
          <w:bCs/>
          <w:sz w:val="24"/>
          <w:szCs w:val="24"/>
        </w:rPr>
        <w:t xml:space="preserve">The first draft is </w:t>
      </w:r>
      <w:r w:rsidRPr="00370A85">
        <w:rPr>
          <w:rFonts w:asciiTheme="minorHAnsi" w:hAnsiTheme="minorHAnsi" w:cstheme="minorHAnsi"/>
          <w:bCs/>
          <w:sz w:val="24"/>
          <w:szCs w:val="24"/>
        </w:rPr>
        <w:t>due</w:t>
      </w:r>
      <w:r w:rsidRPr="00370A85">
        <w:rPr>
          <w:rFonts w:asciiTheme="minorHAnsi" w:eastAsia="Times New Roman" w:hAnsiTheme="minorHAnsi" w:cstheme="minorHAnsi"/>
          <w:b/>
          <w:bCs/>
          <w:sz w:val="24"/>
          <w:szCs w:val="24"/>
        </w:rPr>
        <w:t xml:space="preserve"> Dec. 3, 2025. The final draft of the letter is due </w:t>
      </w:r>
      <w:r w:rsidRPr="00370A85">
        <w:rPr>
          <w:rFonts w:asciiTheme="minorHAnsi" w:hAnsiTheme="minorHAnsi" w:cstheme="minorHAnsi"/>
          <w:b/>
          <w:sz w:val="24"/>
          <w:szCs w:val="24"/>
        </w:rPr>
        <w:t xml:space="preserve">Jan. </w:t>
      </w:r>
      <w:r>
        <w:rPr>
          <w:rFonts w:asciiTheme="minorHAnsi" w:hAnsiTheme="minorHAnsi" w:cstheme="minorHAnsi"/>
          <w:b/>
          <w:sz w:val="24"/>
          <w:szCs w:val="24"/>
        </w:rPr>
        <w:t>14</w:t>
      </w:r>
      <w:r w:rsidRPr="00370A85">
        <w:rPr>
          <w:rFonts w:asciiTheme="minorHAnsi" w:hAnsiTheme="minorHAnsi" w:cstheme="minorHAnsi"/>
          <w:b/>
          <w:sz w:val="24"/>
          <w:szCs w:val="24"/>
        </w:rPr>
        <w:t>, 2026.</w:t>
      </w:r>
    </w:p>
    <w:p w14:paraId="3DAE1ADA" w14:textId="77777777" w:rsidR="00B215C9" w:rsidRPr="00370A85" w:rsidRDefault="00B215C9" w:rsidP="00B215C9">
      <w:pPr>
        <w:pStyle w:val="ColorfulList-Accent11"/>
        <w:ind w:left="0"/>
        <w:jc w:val="both"/>
        <w:rPr>
          <w:rFonts w:asciiTheme="minorHAnsi" w:hAnsiTheme="minorHAnsi" w:cstheme="minorHAnsi"/>
          <w:b/>
          <w:sz w:val="24"/>
          <w:szCs w:val="24"/>
        </w:rPr>
      </w:pPr>
    </w:p>
    <w:p w14:paraId="5B4900A0" w14:textId="77777777" w:rsidR="00B215C9" w:rsidRDefault="00B215C9" w:rsidP="00B215C9">
      <w:pPr>
        <w:pStyle w:val="ColorfulList-Accent11"/>
        <w:ind w:left="0"/>
        <w:jc w:val="both"/>
        <w:rPr>
          <w:rFonts w:asciiTheme="minorHAnsi" w:hAnsiTheme="minorHAnsi" w:cstheme="minorHAnsi"/>
          <w:b/>
          <w:sz w:val="24"/>
          <w:szCs w:val="24"/>
        </w:rPr>
      </w:pPr>
    </w:p>
    <w:p w14:paraId="1AA9D564" w14:textId="77777777" w:rsidR="00B215C9" w:rsidRPr="00885007" w:rsidRDefault="00B215C9" w:rsidP="00B215C9">
      <w:pPr>
        <w:pStyle w:val="ColorfulList-Accent11"/>
        <w:ind w:left="0"/>
        <w:jc w:val="both"/>
        <w:rPr>
          <w:rFonts w:asciiTheme="minorHAnsi" w:hAnsiTheme="minorHAnsi" w:cstheme="minorHAnsi"/>
          <w:b/>
          <w:sz w:val="24"/>
          <w:szCs w:val="24"/>
        </w:rPr>
      </w:pPr>
      <w:r w:rsidRPr="00885007">
        <w:rPr>
          <w:rFonts w:asciiTheme="minorHAnsi" w:hAnsiTheme="minorHAnsi" w:cstheme="minorHAnsi"/>
          <w:b/>
          <w:sz w:val="24"/>
          <w:szCs w:val="24"/>
        </w:rPr>
        <w:t>Saint Name and Report</w:t>
      </w:r>
    </w:p>
    <w:p w14:paraId="006C19F3" w14:textId="77777777" w:rsidR="00B215C9" w:rsidRPr="00885007" w:rsidRDefault="00B215C9" w:rsidP="00B215C9">
      <w:pPr>
        <w:pStyle w:val="ColorfulList-Accent11"/>
        <w:ind w:left="0"/>
        <w:jc w:val="both"/>
        <w:rPr>
          <w:rFonts w:asciiTheme="minorHAnsi" w:hAnsiTheme="minorHAnsi" w:cstheme="minorHAnsi"/>
          <w:b/>
          <w:sz w:val="24"/>
          <w:szCs w:val="24"/>
        </w:rPr>
      </w:pPr>
    </w:p>
    <w:p w14:paraId="4E2C30BB" w14:textId="77777777" w:rsidR="00B215C9" w:rsidRPr="00885007" w:rsidRDefault="00B215C9" w:rsidP="00B215C9">
      <w:pPr>
        <w:pStyle w:val="ColorfulList-Accent11"/>
        <w:numPr>
          <w:ilvl w:val="0"/>
          <w:numId w:val="4"/>
        </w:numPr>
        <w:jc w:val="both"/>
        <w:rPr>
          <w:rFonts w:asciiTheme="minorHAnsi" w:hAnsiTheme="minorHAnsi" w:cstheme="minorHAnsi"/>
          <w:sz w:val="24"/>
          <w:szCs w:val="24"/>
        </w:rPr>
      </w:pPr>
      <w:r w:rsidRPr="00885007">
        <w:rPr>
          <w:rFonts w:asciiTheme="minorHAnsi" w:hAnsiTheme="minorHAnsi" w:cstheme="minorHAnsi"/>
          <w:sz w:val="24"/>
          <w:szCs w:val="24"/>
        </w:rPr>
        <w:t>At Confirmation, candidates traditionally choose a canonized saint to be their patron. At the ceremony itself, they will be referred to by this name, signifying the profound change that the sacrament brings about the candidate’s full participation in the Communion of Saints.</w:t>
      </w:r>
    </w:p>
    <w:p w14:paraId="10564B48" w14:textId="77777777" w:rsidR="00B215C9" w:rsidRPr="003066E4" w:rsidRDefault="00B215C9" w:rsidP="00B215C9">
      <w:pPr>
        <w:pStyle w:val="ColorfulList-Accent11"/>
        <w:numPr>
          <w:ilvl w:val="0"/>
          <w:numId w:val="4"/>
        </w:numPr>
        <w:jc w:val="both"/>
        <w:rPr>
          <w:rFonts w:asciiTheme="minorHAnsi" w:hAnsiTheme="minorHAnsi" w:cstheme="minorHAnsi"/>
          <w:sz w:val="24"/>
          <w:szCs w:val="24"/>
        </w:rPr>
      </w:pPr>
      <w:r w:rsidRPr="00885007">
        <w:rPr>
          <w:rFonts w:asciiTheme="minorHAnsi" w:hAnsiTheme="minorHAnsi" w:cstheme="minorHAnsi"/>
          <w:sz w:val="24"/>
          <w:szCs w:val="24"/>
        </w:rPr>
        <w:t xml:space="preserve">Candidates will answer and submit the packet on their chosen Confirmation Name.  The essay will include distinguishing characteristics and/or virtues of the saint, why they chose the saint and how we can become a better Christian by imitating the qualities of the saint.  </w:t>
      </w:r>
      <w:r w:rsidRPr="00885007">
        <w:rPr>
          <w:rFonts w:asciiTheme="minorHAnsi" w:hAnsiTheme="minorHAnsi" w:cstheme="minorHAnsi"/>
          <w:b/>
          <w:bCs/>
          <w:sz w:val="24"/>
          <w:szCs w:val="24"/>
        </w:rPr>
        <w:t>Saint Name should be selected, each candidate must submit the</w:t>
      </w:r>
      <w:r w:rsidRPr="00885007">
        <w:rPr>
          <w:rFonts w:asciiTheme="minorHAnsi" w:hAnsiTheme="minorHAnsi" w:cstheme="minorHAnsi"/>
          <w:sz w:val="24"/>
          <w:szCs w:val="24"/>
        </w:rPr>
        <w:t xml:space="preserve"> </w:t>
      </w:r>
      <w:r w:rsidRPr="00885007">
        <w:rPr>
          <w:rFonts w:asciiTheme="minorHAnsi" w:hAnsiTheme="minorHAnsi" w:cstheme="minorHAnsi"/>
          <w:b/>
          <w:bCs/>
          <w:sz w:val="24"/>
          <w:szCs w:val="24"/>
        </w:rPr>
        <w:t>Confirmation Name Packet</w:t>
      </w:r>
      <w:r w:rsidRPr="00885007">
        <w:rPr>
          <w:rFonts w:asciiTheme="minorHAnsi" w:hAnsiTheme="minorHAnsi" w:cstheme="minorHAnsi"/>
          <w:sz w:val="24"/>
          <w:szCs w:val="24"/>
        </w:rPr>
        <w:t xml:space="preserve"> </w:t>
      </w:r>
      <w:r w:rsidRPr="003066E4">
        <w:rPr>
          <w:rFonts w:asciiTheme="minorHAnsi" w:hAnsiTheme="minorHAnsi" w:cstheme="minorHAnsi"/>
          <w:sz w:val="24"/>
          <w:szCs w:val="24"/>
        </w:rPr>
        <w:t xml:space="preserve">by </w:t>
      </w:r>
      <w:r w:rsidRPr="003066E4">
        <w:rPr>
          <w:rFonts w:asciiTheme="minorHAnsi" w:hAnsiTheme="minorHAnsi" w:cstheme="minorHAnsi"/>
          <w:b/>
          <w:sz w:val="24"/>
          <w:szCs w:val="24"/>
        </w:rPr>
        <w:t xml:space="preserve">Feb. 4, 2026, </w:t>
      </w:r>
      <w:r w:rsidRPr="003066E4">
        <w:rPr>
          <w:rFonts w:asciiTheme="minorHAnsi" w:hAnsiTheme="minorHAnsi" w:cstheme="minorHAnsi"/>
          <w:sz w:val="24"/>
          <w:szCs w:val="24"/>
        </w:rPr>
        <w:t>which can be printed out or emailed.</w:t>
      </w:r>
    </w:p>
    <w:p w14:paraId="5992C3D3" w14:textId="77777777" w:rsidR="00B215C9" w:rsidRPr="003066E4" w:rsidRDefault="00B215C9" w:rsidP="00B215C9">
      <w:pPr>
        <w:pStyle w:val="ColorfulList-Accent11"/>
        <w:ind w:left="0"/>
        <w:jc w:val="both"/>
        <w:rPr>
          <w:rFonts w:asciiTheme="minorHAnsi" w:hAnsiTheme="minorHAnsi" w:cstheme="minorHAnsi"/>
          <w:b/>
          <w:sz w:val="24"/>
          <w:szCs w:val="24"/>
        </w:rPr>
      </w:pPr>
    </w:p>
    <w:p w14:paraId="6E6F581B" w14:textId="77777777" w:rsidR="00B215C9" w:rsidRDefault="00B215C9" w:rsidP="00B215C9">
      <w:pPr>
        <w:pStyle w:val="ColorfulList-Accent11"/>
        <w:ind w:left="0"/>
        <w:jc w:val="both"/>
        <w:rPr>
          <w:rFonts w:asciiTheme="minorHAnsi" w:hAnsiTheme="minorHAnsi" w:cstheme="minorHAnsi"/>
          <w:b/>
          <w:sz w:val="24"/>
          <w:szCs w:val="24"/>
        </w:rPr>
      </w:pPr>
    </w:p>
    <w:p w14:paraId="078D8E4F" w14:textId="77777777" w:rsidR="00B215C9" w:rsidRPr="00885007" w:rsidRDefault="00B215C9" w:rsidP="00B215C9">
      <w:pPr>
        <w:pStyle w:val="ColorfulList-Accent11"/>
        <w:ind w:left="0"/>
        <w:jc w:val="both"/>
        <w:rPr>
          <w:rFonts w:asciiTheme="minorHAnsi" w:hAnsiTheme="minorHAnsi" w:cstheme="minorHAnsi"/>
          <w:b/>
          <w:sz w:val="24"/>
          <w:szCs w:val="24"/>
        </w:rPr>
      </w:pPr>
      <w:r w:rsidRPr="00885007">
        <w:rPr>
          <w:rFonts w:asciiTheme="minorHAnsi" w:hAnsiTheme="minorHAnsi" w:cstheme="minorHAnsi"/>
          <w:b/>
          <w:sz w:val="24"/>
          <w:szCs w:val="24"/>
        </w:rPr>
        <w:t>Session Attendance:</w:t>
      </w:r>
    </w:p>
    <w:p w14:paraId="5C992040" w14:textId="77777777" w:rsidR="00B215C9" w:rsidRPr="00885007" w:rsidRDefault="00B215C9" w:rsidP="00B215C9">
      <w:pPr>
        <w:pStyle w:val="ColorfulList-Accent11"/>
        <w:ind w:left="0"/>
        <w:jc w:val="both"/>
        <w:rPr>
          <w:rFonts w:asciiTheme="minorHAnsi" w:hAnsiTheme="minorHAnsi" w:cstheme="minorHAnsi"/>
          <w:b/>
          <w:sz w:val="24"/>
          <w:szCs w:val="24"/>
        </w:rPr>
      </w:pPr>
    </w:p>
    <w:p w14:paraId="79770FE3" w14:textId="77777777" w:rsidR="00B215C9" w:rsidRPr="00885007" w:rsidRDefault="00B215C9" w:rsidP="00B215C9">
      <w:pPr>
        <w:pStyle w:val="ColorfulList-Accent11"/>
        <w:numPr>
          <w:ilvl w:val="0"/>
          <w:numId w:val="1"/>
        </w:numPr>
        <w:spacing w:before="240"/>
        <w:jc w:val="both"/>
        <w:rPr>
          <w:rFonts w:asciiTheme="minorHAnsi" w:hAnsiTheme="minorHAnsi" w:cstheme="minorHAnsi"/>
          <w:sz w:val="24"/>
          <w:szCs w:val="24"/>
        </w:rPr>
      </w:pPr>
      <w:r w:rsidRPr="00885007">
        <w:rPr>
          <w:rFonts w:asciiTheme="minorHAnsi" w:hAnsiTheme="minorHAnsi" w:cstheme="minorHAnsi"/>
          <w:sz w:val="24"/>
          <w:szCs w:val="24"/>
        </w:rPr>
        <w:t xml:space="preserve">Candidates are expected to attend each Confirmation session and a retreat as well as one interview. </w:t>
      </w:r>
    </w:p>
    <w:p w14:paraId="67A97318" w14:textId="77777777" w:rsidR="00B215C9" w:rsidRPr="00885007" w:rsidRDefault="00B215C9" w:rsidP="00B215C9">
      <w:pPr>
        <w:pStyle w:val="ColorfulList-Accent11"/>
        <w:numPr>
          <w:ilvl w:val="0"/>
          <w:numId w:val="1"/>
        </w:numPr>
        <w:spacing w:before="240"/>
        <w:jc w:val="both"/>
        <w:rPr>
          <w:rFonts w:asciiTheme="minorHAnsi" w:hAnsiTheme="minorHAnsi" w:cstheme="minorHAnsi"/>
          <w:sz w:val="24"/>
          <w:szCs w:val="24"/>
        </w:rPr>
      </w:pPr>
      <w:r w:rsidRPr="00885007">
        <w:rPr>
          <w:rFonts w:asciiTheme="minorHAnsi" w:hAnsiTheme="minorHAnsi" w:cstheme="minorHAnsi"/>
          <w:sz w:val="24"/>
          <w:szCs w:val="24"/>
        </w:rPr>
        <w:t xml:space="preserve">If the candidate cannot attend a session, the </w:t>
      </w:r>
      <w:r w:rsidRPr="00885007">
        <w:rPr>
          <w:rFonts w:asciiTheme="minorHAnsi" w:hAnsiTheme="minorHAnsi" w:cstheme="minorHAnsi"/>
          <w:b/>
          <w:bCs/>
          <w:sz w:val="24"/>
          <w:szCs w:val="24"/>
        </w:rPr>
        <w:t xml:space="preserve">Confirmation Coordinator must be notified via email. </w:t>
      </w:r>
      <w:r w:rsidRPr="00885007">
        <w:rPr>
          <w:rFonts w:asciiTheme="minorHAnsi" w:hAnsiTheme="minorHAnsi" w:cstheme="minorHAnsi"/>
          <w:sz w:val="24"/>
          <w:szCs w:val="24"/>
        </w:rPr>
        <w:t xml:space="preserve">They will have make-up work that they will have to do that will be sent out via email. </w:t>
      </w:r>
      <w:r w:rsidRPr="00885007">
        <w:rPr>
          <w:rFonts w:asciiTheme="minorHAnsi" w:hAnsiTheme="minorHAnsi" w:cstheme="minorHAnsi"/>
          <w:sz w:val="24"/>
          <w:szCs w:val="24"/>
          <w:u w:val="single"/>
        </w:rPr>
        <w:t>Candidates are responsible for making- up work for any sessions they have missed in a timely fashion and should submit the make-up work to the Confirmation Coordinator</w:t>
      </w:r>
      <w:r w:rsidRPr="00885007">
        <w:rPr>
          <w:rFonts w:asciiTheme="minorHAnsi" w:hAnsiTheme="minorHAnsi" w:cstheme="minorHAnsi"/>
          <w:sz w:val="24"/>
          <w:szCs w:val="24"/>
        </w:rPr>
        <w:t>.</w:t>
      </w:r>
    </w:p>
    <w:p w14:paraId="6AB154D4" w14:textId="77777777" w:rsidR="00B215C9" w:rsidRPr="00885007" w:rsidRDefault="00B215C9" w:rsidP="00B215C9">
      <w:pPr>
        <w:pStyle w:val="ColorfulList-Accent11"/>
        <w:numPr>
          <w:ilvl w:val="0"/>
          <w:numId w:val="1"/>
        </w:numPr>
        <w:spacing w:before="240"/>
        <w:jc w:val="both"/>
        <w:rPr>
          <w:rFonts w:asciiTheme="minorHAnsi" w:hAnsiTheme="minorHAnsi" w:cstheme="minorHAnsi"/>
          <w:b/>
          <w:sz w:val="24"/>
          <w:szCs w:val="24"/>
        </w:rPr>
      </w:pPr>
      <w:r w:rsidRPr="00885007">
        <w:rPr>
          <w:rFonts w:asciiTheme="minorHAnsi" w:hAnsiTheme="minorHAnsi" w:cstheme="minorHAnsi"/>
          <w:sz w:val="24"/>
          <w:szCs w:val="24"/>
        </w:rPr>
        <w:t xml:space="preserve">The Diocese of Green Bay requires all students to have </w:t>
      </w:r>
      <w:r w:rsidRPr="00885007">
        <w:rPr>
          <w:rFonts w:asciiTheme="minorHAnsi" w:hAnsiTheme="minorHAnsi" w:cstheme="minorHAnsi"/>
          <w:b/>
          <w:bCs/>
          <w:sz w:val="24"/>
          <w:szCs w:val="24"/>
        </w:rPr>
        <w:t>Virtus Training</w:t>
      </w:r>
      <w:r w:rsidRPr="00885007">
        <w:rPr>
          <w:rFonts w:asciiTheme="minorHAnsi" w:hAnsiTheme="minorHAnsi" w:cstheme="minorHAnsi"/>
          <w:sz w:val="24"/>
          <w:szCs w:val="24"/>
        </w:rPr>
        <w:t xml:space="preserve">.  This is mandatory training that everyone must complete, this training will help provide a consistent Safe Environment Foundation for our children.  Confirmation Preparation will complete the training on </w:t>
      </w:r>
      <w:r w:rsidRPr="00885007">
        <w:rPr>
          <w:rFonts w:asciiTheme="minorHAnsi" w:hAnsiTheme="minorHAnsi" w:cstheme="minorHAnsi"/>
          <w:b/>
          <w:bCs/>
          <w:sz w:val="24"/>
          <w:szCs w:val="24"/>
        </w:rPr>
        <w:t>November 19</w:t>
      </w:r>
      <w:r w:rsidRPr="00885007">
        <w:rPr>
          <w:rFonts w:asciiTheme="minorHAnsi" w:hAnsiTheme="minorHAnsi" w:cstheme="minorHAnsi"/>
          <w:sz w:val="24"/>
          <w:szCs w:val="24"/>
        </w:rPr>
        <w:t xml:space="preserve">. The lesson plan is located on the </w:t>
      </w:r>
      <w:r w:rsidRPr="00885007">
        <w:rPr>
          <w:rFonts w:asciiTheme="minorHAnsi" w:hAnsiTheme="minorHAnsi" w:cstheme="minorHAnsi"/>
          <w:b/>
          <w:bCs/>
          <w:sz w:val="24"/>
          <w:szCs w:val="24"/>
        </w:rPr>
        <w:t>Diocese of Green Bay website</w:t>
      </w:r>
      <w:r w:rsidRPr="00885007">
        <w:rPr>
          <w:rFonts w:asciiTheme="minorHAnsi" w:hAnsiTheme="minorHAnsi" w:cstheme="minorHAnsi"/>
          <w:sz w:val="24"/>
          <w:szCs w:val="24"/>
        </w:rPr>
        <w:t xml:space="preserve"> under the </w:t>
      </w:r>
      <w:r w:rsidRPr="00885007">
        <w:rPr>
          <w:rFonts w:asciiTheme="minorHAnsi" w:hAnsiTheme="minorHAnsi" w:cstheme="minorHAnsi"/>
          <w:b/>
          <w:bCs/>
          <w:sz w:val="24"/>
          <w:szCs w:val="24"/>
        </w:rPr>
        <w:t>Protecting Our Children</w:t>
      </w:r>
      <w:r w:rsidRPr="00885007">
        <w:rPr>
          <w:rFonts w:asciiTheme="minorHAnsi" w:hAnsiTheme="minorHAnsi" w:cstheme="minorHAnsi"/>
          <w:sz w:val="24"/>
          <w:szCs w:val="24"/>
        </w:rPr>
        <w:t xml:space="preserve"> tab. https://www.gbdioc.org/ </w:t>
      </w:r>
    </w:p>
    <w:p w14:paraId="3010458C" w14:textId="77777777" w:rsidR="00B215C9" w:rsidRPr="00885007" w:rsidRDefault="00B215C9" w:rsidP="00B215C9">
      <w:pPr>
        <w:pStyle w:val="ColorfulList-Accent11"/>
        <w:ind w:left="0"/>
        <w:jc w:val="both"/>
        <w:rPr>
          <w:rFonts w:asciiTheme="minorHAnsi" w:hAnsiTheme="minorHAnsi" w:cstheme="minorHAnsi"/>
          <w:b/>
          <w:sz w:val="24"/>
          <w:szCs w:val="24"/>
        </w:rPr>
      </w:pPr>
    </w:p>
    <w:p w14:paraId="7B48E159" w14:textId="77777777" w:rsidR="00B215C9" w:rsidRPr="00885007" w:rsidRDefault="00B215C9" w:rsidP="00B215C9">
      <w:pPr>
        <w:pStyle w:val="ColorfulList-Accent11"/>
        <w:ind w:left="0"/>
        <w:jc w:val="both"/>
        <w:rPr>
          <w:rFonts w:asciiTheme="minorHAnsi" w:hAnsiTheme="minorHAnsi" w:cstheme="minorHAnsi"/>
          <w:b/>
          <w:sz w:val="24"/>
          <w:szCs w:val="24"/>
        </w:rPr>
      </w:pPr>
      <w:r w:rsidRPr="00885007">
        <w:rPr>
          <w:rFonts w:asciiTheme="minorHAnsi" w:hAnsiTheme="minorHAnsi" w:cstheme="minorHAnsi"/>
          <w:b/>
          <w:sz w:val="24"/>
          <w:szCs w:val="24"/>
        </w:rPr>
        <w:t xml:space="preserve">Prayers: </w:t>
      </w:r>
    </w:p>
    <w:p w14:paraId="35FA1D33" w14:textId="77777777" w:rsidR="00B215C9" w:rsidRPr="00885007" w:rsidRDefault="00B215C9" w:rsidP="00B215C9">
      <w:pPr>
        <w:pStyle w:val="ColorfulList-Accent11"/>
        <w:numPr>
          <w:ilvl w:val="0"/>
          <w:numId w:val="4"/>
        </w:numPr>
        <w:jc w:val="both"/>
        <w:rPr>
          <w:rFonts w:asciiTheme="minorHAnsi" w:hAnsiTheme="minorHAnsi" w:cstheme="minorHAnsi"/>
          <w:bCs/>
          <w:sz w:val="24"/>
          <w:szCs w:val="24"/>
        </w:rPr>
      </w:pPr>
      <w:r w:rsidRPr="00885007">
        <w:rPr>
          <w:rFonts w:asciiTheme="minorHAnsi" w:hAnsiTheme="minorHAnsi" w:cstheme="minorHAnsi"/>
          <w:bCs/>
          <w:sz w:val="24"/>
          <w:szCs w:val="24"/>
        </w:rPr>
        <w:t xml:space="preserve">See Confirmation Guide </w:t>
      </w:r>
      <w:r w:rsidRPr="00885007">
        <w:rPr>
          <w:rFonts w:asciiTheme="minorHAnsi" w:hAnsiTheme="minorHAnsi" w:cstheme="minorHAnsi"/>
          <w:sz w:val="24"/>
          <w:szCs w:val="24"/>
        </w:rPr>
        <w:t>each candidate is expected to know before receiving the Sacrament of Confirmation. It is their responsibility to work on these prayers outside of class.</w:t>
      </w:r>
    </w:p>
    <w:p w14:paraId="573F0FC2" w14:textId="77777777" w:rsidR="00B215C9" w:rsidRPr="00885007" w:rsidRDefault="00B215C9" w:rsidP="00B215C9">
      <w:pPr>
        <w:pStyle w:val="ColorfulList-Accent11"/>
        <w:ind w:left="0"/>
        <w:jc w:val="both"/>
        <w:rPr>
          <w:rFonts w:asciiTheme="minorHAnsi" w:hAnsiTheme="minorHAnsi" w:cstheme="minorHAnsi"/>
          <w:sz w:val="24"/>
          <w:szCs w:val="24"/>
        </w:rPr>
      </w:pPr>
    </w:p>
    <w:p w14:paraId="294C6456" w14:textId="77777777" w:rsidR="00B215C9" w:rsidRPr="00885007" w:rsidRDefault="00B215C9" w:rsidP="00B215C9">
      <w:pPr>
        <w:pStyle w:val="ColorfulList-Accent11"/>
        <w:ind w:left="0"/>
        <w:jc w:val="both"/>
        <w:rPr>
          <w:rFonts w:asciiTheme="minorHAnsi" w:hAnsiTheme="minorHAnsi" w:cstheme="minorHAnsi"/>
          <w:b/>
          <w:sz w:val="24"/>
          <w:szCs w:val="24"/>
        </w:rPr>
      </w:pPr>
      <w:r w:rsidRPr="00885007">
        <w:rPr>
          <w:rFonts w:asciiTheme="minorHAnsi" w:hAnsiTheme="minorHAnsi" w:cstheme="minorHAnsi"/>
          <w:b/>
          <w:sz w:val="24"/>
          <w:szCs w:val="24"/>
        </w:rPr>
        <w:t>Interview:</w:t>
      </w:r>
    </w:p>
    <w:p w14:paraId="72B20F6E" w14:textId="77777777" w:rsidR="00B215C9" w:rsidRPr="00885007" w:rsidRDefault="00B215C9" w:rsidP="00B215C9">
      <w:pPr>
        <w:pStyle w:val="ColorfulList-Accent11"/>
        <w:ind w:left="0"/>
        <w:jc w:val="both"/>
        <w:rPr>
          <w:rFonts w:asciiTheme="minorHAnsi" w:hAnsiTheme="minorHAnsi" w:cstheme="minorHAnsi"/>
          <w:sz w:val="24"/>
          <w:szCs w:val="24"/>
        </w:rPr>
      </w:pPr>
      <w:r w:rsidRPr="00885007">
        <w:rPr>
          <w:rFonts w:asciiTheme="minorHAnsi" w:hAnsiTheme="minorHAnsi" w:cstheme="minorHAnsi"/>
          <w:sz w:val="24"/>
          <w:szCs w:val="24"/>
        </w:rPr>
        <w:t>Candidates will be expected to have interview with the pastor at some point towards the end of the process. The date will be announced later.</w:t>
      </w:r>
    </w:p>
    <w:p w14:paraId="3406E726" w14:textId="77777777" w:rsidR="00B215C9" w:rsidRPr="00885007" w:rsidRDefault="00B215C9" w:rsidP="00B215C9">
      <w:pPr>
        <w:pStyle w:val="ColorfulList-Accent11"/>
        <w:ind w:left="0"/>
        <w:jc w:val="both"/>
        <w:rPr>
          <w:rFonts w:asciiTheme="minorHAnsi" w:hAnsiTheme="minorHAnsi" w:cstheme="minorHAnsi"/>
          <w:sz w:val="24"/>
          <w:szCs w:val="24"/>
        </w:rPr>
      </w:pPr>
    </w:p>
    <w:p w14:paraId="07DE5DC5" w14:textId="77777777" w:rsidR="00B215C9" w:rsidRPr="00885007" w:rsidRDefault="00B215C9" w:rsidP="00B215C9">
      <w:pPr>
        <w:pStyle w:val="ColorfulList-Accent11"/>
        <w:ind w:left="0"/>
        <w:jc w:val="both"/>
        <w:rPr>
          <w:rFonts w:asciiTheme="minorHAnsi" w:hAnsiTheme="minorHAnsi" w:cstheme="minorHAnsi"/>
          <w:b/>
          <w:bCs/>
          <w:sz w:val="24"/>
          <w:szCs w:val="24"/>
        </w:rPr>
      </w:pPr>
      <w:r w:rsidRPr="00885007">
        <w:rPr>
          <w:rFonts w:asciiTheme="minorHAnsi" w:hAnsiTheme="minorHAnsi" w:cstheme="minorHAnsi"/>
          <w:b/>
          <w:bCs/>
          <w:sz w:val="24"/>
          <w:szCs w:val="24"/>
        </w:rPr>
        <w:t>Service-Based Experiences</w:t>
      </w:r>
    </w:p>
    <w:p w14:paraId="78C0148C" w14:textId="77777777" w:rsidR="00B215C9" w:rsidRDefault="00B215C9" w:rsidP="00B215C9">
      <w:pPr>
        <w:pStyle w:val="ColorfulList-Accent11"/>
        <w:ind w:left="0"/>
        <w:jc w:val="both"/>
        <w:rPr>
          <w:rFonts w:asciiTheme="minorHAnsi" w:hAnsiTheme="minorHAnsi" w:cstheme="minorHAnsi"/>
          <w:sz w:val="24"/>
          <w:szCs w:val="24"/>
        </w:rPr>
      </w:pPr>
      <w:r w:rsidRPr="00885007">
        <w:rPr>
          <w:rFonts w:asciiTheme="minorHAnsi" w:hAnsiTheme="minorHAnsi" w:cstheme="minorHAnsi"/>
          <w:sz w:val="24"/>
          <w:szCs w:val="24"/>
        </w:rPr>
        <w:t xml:space="preserve">The candidates are expected to fulfill a 15-hour service requirement this year. This includes attending youth events and completing the Virtus training class that is scheduled for Nov. 19. </w:t>
      </w:r>
    </w:p>
    <w:p w14:paraId="7BE131B9" w14:textId="77777777" w:rsidR="00B215C9" w:rsidRPr="00885007" w:rsidRDefault="00B215C9" w:rsidP="00B215C9">
      <w:pPr>
        <w:pStyle w:val="ColorfulList-Accent11"/>
        <w:ind w:left="0"/>
        <w:jc w:val="both"/>
        <w:rPr>
          <w:rFonts w:asciiTheme="minorHAnsi" w:hAnsiTheme="minorHAnsi" w:cstheme="minorHAnsi"/>
          <w:sz w:val="24"/>
          <w:szCs w:val="24"/>
        </w:rPr>
      </w:pPr>
      <w:r w:rsidRPr="00885007">
        <w:rPr>
          <w:rFonts w:asciiTheme="minorHAnsi" w:hAnsiTheme="minorHAnsi" w:cstheme="minorHAnsi"/>
          <w:b/>
          <w:bCs/>
          <w:sz w:val="24"/>
          <w:szCs w:val="24"/>
        </w:rPr>
        <w:t xml:space="preserve">The Confirmation </w:t>
      </w:r>
      <w:r>
        <w:rPr>
          <w:rFonts w:asciiTheme="minorHAnsi" w:hAnsiTheme="minorHAnsi" w:cstheme="minorHAnsi"/>
          <w:b/>
          <w:bCs/>
          <w:sz w:val="24"/>
          <w:szCs w:val="24"/>
        </w:rPr>
        <w:t>c</w:t>
      </w:r>
      <w:r w:rsidRPr="00885007">
        <w:rPr>
          <w:rFonts w:asciiTheme="minorHAnsi" w:hAnsiTheme="minorHAnsi" w:cstheme="minorHAnsi"/>
          <w:b/>
          <w:bCs/>
          <w:sz w:val="24"/>
          <w:szCs w:val="24"/>
        </w:rPr>
        <w:t>lass will lead the Youth Mass on December 14, 2025</w:t>
      </w:r>
      <w:r w:rsidRPr="00885007">
        <w:rPr>
          <w:rFonts w:asciiTheme="minorHAnsi" w:hAnsiTheme="minorHAnsi" w:cstheme="minorHAnsi"/>
          <w:sz w:val="24"/>
          <w:szCs w:val="24"/>
        </w:rPr>
        <w:t>.</w:t>
      </w:r>
    </w:p>
    <w:p w14:paraId="093D7195" w14:textId="77777777" w:rsidR="00B215C9" w:rsidRPr="00885007" w:rsidRDefault="00B215C9" w:rsidP="00B215C9">
      <w:pPr>
        <w:spacing w:line="240" w:lineRule="auto"/>
        <w:jc w:val="both"/>
        <w:rPr>
          <w:rFonts w:asciiTheme="minorHAnsi" w:hAnsiTheme="minorHAnsi" w:cstheme="minorHAnsi"/>
          <w:b/>
          <w:bCs/>
          <w:color w:val="000000" w:themeColor="text1"/>
          <w:sz w:val="24"/>
          <w:szCs w:val="24"/>
        </w:rPr>
      </w:pPr>
    </w:p>
    <w:p w14:paraId="153B1FD9" w14:textId="77777777" w:rsidR="00B215C9" w:rsidRPr="00885007" w:rsidRDefault="00B215C9" w:rsidP="00B215C9">
      <w:pPr>
        <w:spacing w:line="240" w:lineRule="auto"/>
        <w:jc w:val="both"/>
        <w:rPr>
          <w:rFonts w:asciiTheme="minorHAnsi" w:hAnsiTheme="minorHAnsi" w:cstheme="minorHAnsi"/>
          <w:b/>
          <w:bCs/>
          <w:color w:val="000000" w:themeColor="text1"/>
          <w:sz w:val="24"/>
          <w:szCs w:val="24"/>
        </w:rPr>
      </w:pPr>
      <w:r w:rsidRPr="00885007">
        <w:rPr>
          <w:rFonts w:asciiTheme="minorHAnsi" w:hAnsiTheme="minorHAnsi" w:cstheme="minorHAnsi"/>
          <w:b/>
          <w:bCs/>
          <w:color w:val="000000" w:themeColor="text1"/>
          <w:sz w:val="24"/>
          <w:szCs w:val="24"/>
        </w:rPr>
        <w:t>Diocese of Green Bay Events for Youth in Summer</w:t>
      </w:r>
    </w:p>
    <w:p w14:paraId="18417C96" w14:textId="77777777" w:rsidR="00B215C9" w:rsidRPr="00885007" w:rsidRDefault="00B215C9" w:rsidP="00B215C9">
      <w:pPr>
        <w:shd w:val="clear" w:color="auto" w:fill="FFFFFF"/>
        <w:spacing w:line="240" w:lineRule="auto"/>
        <w:jc w:val="both"/>
        <w:rPr>
          <w:rFonts w:asciiTheme="minorHAnsi" w:eastAsia="Times New Roman" w:hAnsiTheme="minorHAnsi" w:cstheme="minorHAnsi"/>
          <w:sz w:val="24"/>
          <w:szCs w:val="24"/>
        </w:rPr>
      </w:pPr>
      <w:r w:rsidRPr="00885007">
        <w:rPr>
          <w:rFonts w:asciiTheme="minorHAnsi" w:eastAsia="Times New Roman" w:hAnsiTheme="minorHAnsi" w:cstheme="minorHAnsi"/>
          <w:sz w:val="24"/>
          <w:szCs w:val="24"/>
        </w:rPr>
        <w:t xml:space="preserve">Please consider allowing your Youth to attend the Steubenville Youth Conference next year’s summer.   </w:t>
      </w:r>
    </w:p>
    <w:p w14:paraId="2355352D" w14:textId="77777777" w:rsidR="00B215C9" w:rsidRDefault="00B215C9" w:rsidP="00B215C9">
      <w:pPr>
        <w:pStyle w:val="ListParagraph"/>
        <w:numPr>
          <w:ilvl w:val="0"/>
          <w:numId w:val="4"/>
        </w:numPr>
        <w:spacing w:line="240" w:lineRule="auto"/>
        <w:jc w:val="both"/>
        <w:rPr>
          <w:rFonts w:asciiTheme="minorHAnsi" w:eastAsia="Times New Roman" w:hAnsiTheme="minorHAnsi" w:cstheme="minorHAnsi"/>
          <w:sz w:val="24"/>
          <w:szCs w:val="24"/>
        </w:rPr>
      </w:pPr>
      <w:r w:rsidRPr="00885007">
        <w:rPr>
          <w:rFonts w:asciiTheme="minorHAnsi" w:eastAsia="Times New Roman" w:hAnsiTheme="minorHAnsi" w:cstheme="minorHAnsi"/>
          <w:b/>
          <w:bCs/>
          <w:sz w:val="24"/>
          <w:szCs w:val="24"/>
        </w:rPr>
        <w:t>Steubenville Youth Conference</w:t>
      </w:r>
      <w:r w:rsidRPr="00885007">
        <w:rPr>
          <w:rFonts w:asciiTheme="minorHAnsi" w:eastAsia="Times New Roman" w:hAnsiTheme="minorHAnsi" w:cstheme="minorHAnsi"/>
          <w:sz w:val="24"/>
          <w:szCs w:val="24"/>
        </w:rPr>
        <w:t xml:space="preserve"> </w:t>
      </w:r>
      <w:r w:rsidRPr="00885007">
        <w:rPr>
          <w:rFonts w:asciiTheme="minorHAnsi" w:hAnsiTheme="minorHAnsi" w:cstheme="minorHAnsi"/>
          <w:color w:val="333333"/>
          <w:sz w:val="24"/>
          <w:szCs w:val="24"/>
          <w:shd w:val="clear" w:color="auto" w:fill="FFFFFF"/>
        </w:rPr>
        <w:t>is a high-energy youth conference where thousands of teens are invited to encounter Jesus Christ through dynamic speakers, engaging music, the Sacraments, small group discussions, and fellowship with other teens. The Steubenville STL Mid- America Conference is an outreach of </w:t>
      </w:r>
      <w:hyperlink r:id="rId5" w:tgtFrame="_blank" w:history="1">
        <w:r w:rsidRPr="00885007">
          <w:rPr>
            <w:rFonts w:asciiTheme="minorHAnsi" w:hAnsiTheme="minorHAnsi" w:cstheme="minorHAnsi"/>
            <w:color w:val="AD6C60"/>
            <w:sz w:val="24"/>
            <w:szCs w:val="24"/>
            <w:u w:val="single"/>
            <w:shd w:val="clear" w:color="auto" w:fill="FFFFFF"/>
          </w:rPr>
          <w:t>Franciscan University</w:t>
        </w:r>
      </w:hyperlink>
      <w:r w:rsidRPr="00885007">
        <w:rPr>
          <w:rFonts w:asciiTheme="minorHAnsi" w:hAnsiTheme="minorHAnsi" w:cstheme="minorHAnsi"/>
          <w:color w:val="333333"/>
          <w:sz w:val="24"/>
          <w:szCs w:val="24"/>
          <w:shd w:val="clear" w:color="auto" w:fill="FFFFFF"/>
        </w:rPr>
        <w:t> in partnership with the St. Louis Archdiocesan </w:t>
      </w:r>
      <w:hyperlink r:id="rId6" w:tgtFrame="_blank" w:history="1">
        <w:r w:rsidRPr="00885007">
          <w:rPr>
            <w:rFonts w:asciiTheme="minorHAnsi" w:hAnsiTheme="minorHAnsi" w:cstheme="minorHAnsi"/>
            <w:color w:val="AD6C60"/>
            <w:sz w:val="24"/>
            <w:szCs w:val="24"/>
            <w:u w:val="single"/>
            <w:shd w:val="clear" w:color="auto" w:fill="FFFFFF"/>
          </w:rPr>
          <w:t>Office of Youth Ministry</w:t>
        </w:r>
      </w:hyperlink>
      <w:r w:rsidRPr="00885007">
        <w:rPr>
          <w:rFonts w:asciiTheme="minorHAnsi" w:hAnsiTheme="minorHAnsi" w:cstheme="minorHAnsi"/>
          <w:color w:val="333333"/>
          <w:sz w:val="24"/>
          <w:szCs w:val="24"/>
          <w:shd w:val="clear" w:color="auto" w:fill="FFFFFF"/>
        </w:rPr>
        <w:t>. Two conferences are held every year in July and take place on the campus of </w:t>
      </w:r>
      <w:hyperlink r:id="rId7" w:tgtFrame="_blank" w:history="1">
        <w:r w:rsidRPr="00885007">
          <w:rPr>
            <w:rFonts w:asciiTheme="minorHAnsi" w:hAnsiTheme="minorHAnsi" w:cstheme="minorHAnsi"/>
            <w:color w:val="AD6C60"/>
            <w:sz w:val="24"/>
            <w:szCs w:val="24"/>
            <w:u w:val="single"/>
            <w:shd w:val="clear" w:color="auto" w:fill="FFFFFF"/>
          </w:rPr>
          <w:t>Missouri State University</w:t>
        </w:r>
      </w:hyperlink>
      <w:r w:rsidRPr="00885007">
        <w:rPr>
          <w:rFonts w:asciiTheme="minorHAnsi" w:hAnsiTheme="minorHAnsi" w:cstheme="minorHAnsi"/>
          <w:color w:val="333333"/>
          <w:sz w:val="24"/>
          <w:szCs w:val="24"/>
          <w:shd w:val="clear" w:color="auto" w:fill="FFFFFF"/>
        </w:rPr>
        <w:t> </w:t>
      </w:r>
      <w:r w:rsidRPr="00885007">
        <w:rPr>
          <w:rFonts w:asciiTheme="minorHAnsi" w:hAnsiTheme="minorHAnsi" w:cstheme="minorHAnsi"/>
          <w:sz w:val="24"/>
          <w:szCs w:val="24"/>
          <w:shd w:val="clear" w:color="auto" w:fill="FFFFFF"/>
        </w:rPr>
        <w:t>in</w:t>
      </w:r>
      <w:r w:rsidRPr="00885007">
        <w:rPr>
          <w:rFonts w:asciiTheme="minorHAnsi" w:hAnsiTheme="minorHAnsi" w:cstheme="minorHAnsi"/>
          <w:b/>
          <w:bCs/>
          <w:sz w:val="24"/>
          <w:szCs w:val="24"/>
          <w:shd w:val="clear" w:color="auto" w:fill="FFFFFF"/>
        </w:rPr>
        <w:t xml:space="preserve"> Springfield, MO. 2026 Conference dates July 10-12 &amp; July 17-19, 2026</w:t>
      </w:r>
      <w:r w:rsidRPr="00885007">
        <w:rPr>
          <w:rFonts w:asciiTheme="minorHAnsi" w:hAnsiTheme="minorHAnsi" w:cstheme="minorHAnsi"/>
          <w:color w:val="333333"/>
          <w:sz w:val="24"/>
          <w:szCs w:val="24"/>
          <w:shd w:val="clear" w:color="auto" w:fill="FFFFFF"/>
        </w:rPr>
        <w:t xml:space="preserve"> </w:t>
      </w:r>
      <w:r w:rsidRPr="00885007">
        <w:rPr>
          <w:rFonts w:asciiTheme="minorHAnsi" w:eastAsia="Times New Roman" w:hAnsiTheme="minorHAnsi" w:cstheme="minorHAnsi"/>
          <w:sz w:val="24"/>
          <w:szCs w:val="24"/>
        </w:rPr>
        <w:t xml:space="preserve">The conference will awaken the youth’s faith and set their hearts on fire through personal encounters with Jesus.  I encourage all our Confirmation Candidates to take the opportunity to attend next year. Next summer might be the last chance to attend the Conference before they are off to college. </w:t>
      </w:r>
    </w:p>
    <w:p w14:paraId="1605928E" w14:textId="76CA0A24" w:rsidR="00B215C9" w:rsidRPr="00B215C9" w:rsidRDefault="00B215C9" w:rsidP="00B215C9">
      <w:pPr>
        <w:pStyle w:val="ListParagraph"/>
        <w:spacing w:line="240" w:lineRule="auto"/>
        <w:jc w:val="both"/>
        <w:rPr>
          <w:rFonts w:asciiTheme="minorHAnsi" w:eastAsia="Times New Roman" w:hAnsiTheme="minorHAnsi" w:cstheme="minorHAnsi"/>
          <w:sz w:val="24"/>
          <w:szCs w:val="24"/>
        </w:rPr>
      </w:pPr>
      <w:r w:rsidRPr="00885007">
        <w:rPr>
          <w:rFonts w:asciiTheme="minorHAnsi" w:eastAsia="Times New Roman" w:hAnsiTheme="minorHAnsi" w:cstheme="minorHAnsi"/>
          <w:sz w:val="24"/>
          <w:szCs w:val="24"/>
        </w:rPr>
        <w:t>Chaperones are welcome to attend if they complete Virtus training.</w:t>
      </w:r>
    </w:p>
    <w:p w14:paraId="59678EC3" w14:textId="77777777" w:rsidR="00B215C9" w:rsidRDefault="00B215C9" w:rsidP="00B215C9">
      <w:pPr>
        <w:spacing w:line="240" w:lineRule="auto"/>
        <w:jc w:val="both"/>
        <w:rPr>
          <w:rFonts w:asciiTheme="minorHAnsi" w:eastAsia="Times New Roman" w:hAnsiTheme="minorHAnsi" w:cstheme="minorHAnsi"/>
          <w:b/>
          <w:bCs/>
          <w:color w:val="202124"/>
          <w:sz w:val="24"/>
          <w:szCs w:val="24"/>
        </w:rPr>
      </w:pPr>
    </w:p>
    <w:p w14:paraId="6ED40595" w14:textId="632339A6" w:rsidR="00B215C9" w:rsidRPr="00885007" w:rsidRDefault="00B215C9" w:rsidP="00B215C9">
      <w:pPr>
        <w:spacing w:line="240" w:lineRule="auto"/>
        <w:jc w:val="both"/>
        <w:rPr>
          <w:rFonts w:asciiTheme="minorHAnsi" w:eastAsia="Times New Roman" w:hAnsiTheme="minorHAnsi" w:cstheme="minorHAnsi"/>
          <w:b/>
          <w:bCs/>
          <w:color w:val="202124"/>
          <w:sz w:val="24"/>
          <w:szCs w:val="24"/>
        </w:rPr>
      </w:pPr>
      <w:r w:rsidRPr="00885007">
        <w:rPr>
          <w:rFonts w:asciiTheme="minorHAnsi" w:eastAsia="Times New Roman" w:hAnsiTheme="minorHAnsi" w:cstheme="minorHAnsi"/>
          <w:b/>
          <w:bCs/>
          <w:color w:val="202124"/>
          <w:sz w:val="24"/>
          <w:szCs w:val="24"/>
        </w:rPr>
        <w:t>Youth Night</w:t>
      </w:r>
    </w:p>
    <w:p w14:paraId="56E72794" w14:textId="77777777" w:rsidR="00B215C9" w:rsidRPr="00885007" w:rsidRDefault="00B215C9" w:rsidP="00B215C9">
      <w:pPr>
        <w:spacing w:line="240" w:lineRule="auto"/>
        <w:jc w:val="both"/>
        <w:rPr>
          <w:rFonts w:asciiTheme="minorHAnsi" w:eastAsia="Times New Roman" w:hAnsiTheme="minorHAnsi" w:cstheme="minorHAnsi"/>
          <w:color w:val="202124"/>
          <w:sz w:val="24"/>
          <w:szCs w:val="24"/>
        </w:rPr>
      </w:pPr>
      <w:r w:rsidRPr="00885007">
        <w:rPr>
          <w:rFonts w:asciiTheme="minorHAnsi" w:eastAsia="Times New Roman" w:hAnsiTheme="minorHAnsi" w:cstheme="minorHAnsi"/>
          <w:color w:val="202124"/>
          <w:sz w:val="24"/>
          <w:szCs w:val="24"/>
        </w:rPr>
        <w:t>On the calendar of Faith Formation are listed “Youth Nights”.  These are the nights set aside for the Youth Ministry program.  Children that are in grades 7-12 are highly encouraged to attend these nights.  This is to include the confirmation students.  The Youth Program is a chance to have fun, participate in church activities, raise funds for summer retreats to include Steubenville Youth Conference, and help the community.  The children are welcome to bring their friends as well even not catholic.</w:t>
      </w:r>
    </w:p>
    <w:p w14:paraId="7CE63BBE" w14:textId="77777777" w:rsidR="00B215C9" w:rsidRPr="00885007" w:rsidRDefault="00B215C9" w:rsidP="00B215C9">
      <w:pPr>
        <w:spacing w:line="240" w:lineRule="auto"/>
        <w:jc w:val="both"/>
        <w:rPr>
          <w:rFonts w:asciiTheme="minorHAnsi" w:eastAsia="Times New Roman" w:hAnsiTheme="minorHAnsi" w:cstheme="minorHAnsi"/>
          <w:color w:val="202124"/>
          <w:sz w:val="24"/>
          <w:szCs w:val="24"/>
        </w:rPr>
      </w:pPr>
      <w:r w:rsidRPr="00885007">
        <w:rPr>
          <w:rFonts w:asciiTheme="minorHAnsi" w:eastAsia="Times New Roman" w:hAnsiTheme="minorHAnsi" w:cstheme="minorHAnsi"/>
          <w:color w:val="202124"/>
          <w:sz w:val="24"/>
          <w:szCs w:val="24"/>
        </w:rPr>
        <w:t xml:space="preserve">There will be nights set aside for special youth events that will be named later.  We will send out the information when the dates get nearer.   </w:t>
      </w:r>
    </w:p>
    <w:p w14:paraId="278EE634" w14:textId="77777777" w:rsidR="00B215C9" w:rsidRDefault="00B215C9" w:rsidP="00B215C9">
      <w:pPr>
        <w:spacing w:line="240" w:lineRule="auto"/>
        <w:jc w:val="both"/>
        <w:rPr>
          <w:rFonts w:asciiTheme="minorHAnsi" w:hAnsiTheme="minorHAnsi" w:cstheme="minorHAnsi"/>
          <w:b/>
          <w:bCs/>
          <w:sz w:val="24"/>
          <w:szCs w:val="24"/>
        </w:rPr>
      </w:pPr>
    </w:p>
    <w:p w14:paraId="30222E3C" w14:textId="77777777" w:rsidR="00B215C9" w:rsidRPr="00885007" w:rsidRDefault="00B215C9" w:rsidP="00B215C9">
      <w:pPr>
        <w:spacing w:line="240" w:lineRule="auto"/>
        <w:jc w:val="both"/>
        <w:rPr>
          <w:rFonts w:asciiTheme="minorHAnsi" w:hAnsiTheme="minorHAnsi" w:cstheme="minorHAnsi"/>
          <w:b/>
          <w:bCs/>
          <w:sz w:val="24"/>
          <w:szCs w:val="24"/>
        </w:rPr>
      </w:pPr>
      <w:r w:rsidRPr="00885007">
        <w:rPr>
          <w:rFonts w:asciiTheme="minorHAnsi" w:hAnsiTheme="minorHAnsi" w:cstheme="minorHAnsi"/>
          <w:b/>
          <w:bCs/>
          <w:sz w:val="24"/>
          <w:szCs w:val="24"/>
        </w:rPr>
        <w:t>Events for Youth (Sacred Heart &amp; Diocese)</w:t>
      </w:r>
    </w:p>
    <w:p w14:paraId="2A54895E" w14:textId="77777777" w:rsidR="00B215C9" w:rsidRPr="00885007" w:rsidRDefault="00B215C9" w:rsidP="00B215C9">
      <w:pPr>
        <w:pStyle w:val="ListParagraph"/>
        <w:numPr>
          <w:ilvl w:val="0"/>
          <w:numId w:val="5"/>
        </w:numPr>
        <w:spacing w:line="240" w:lineRule="auto"/>
        <w:jc w:val="both"/>
        <w:rPr>
          <w:rFonts w:asciiTheme="minorHAnsi" w:hAnsiTheme="minorHAnsi" w:cstheme="minorHAnsi"/>
          <w:b/>
          <w:bCs/>
          <w:sz w:val="24"/>
          <w:szCs w:val="24"/>
        </w:rPr>
      </w:pPr>
      <w:r w:rsidRPr="00885007">
        <w:rPr>
          <w:rFonts w:asciiTheme="minorHAnsi" w:hAnsiTheme="minorHAnsi" w:cstheme="minorHAnsi"/>
          <w:b/>
          <w:bCs/>
          <w:sz w:val="24"/>
          <w:szCs w:val="24"/>
        </w:rPr>
        <w:t>Fall Fellowship Day</w:t>
      </w:r>
      <w:r w:rsidRPr="00885007">
        <w:rPr>
          <w:rFonts w:asciiTheme="minorHAnsi" w:hAnsiTheme="minorHAnsi" w:cstheme="minorHAnsi"/>
          <w:sz w:val="24"/>
          <w:szCs w:val="24"/>
        </w:rPr>
        <w:t xml:space="preserve"> – </w:t>
      </w:r>
      <w:r w:rsidRPr="00885007">
        <w:rPr>
          <w:rFonts w:asciiTheme="minorHAnsi" w:hAnsiTheme="minorHAnsi" w:cstheme="minorHAnsi"/>
          <w:b/>
          <w:bCs/>
          <w:i/>
          <w:iCs/>
          <w:sz w:val="24"/>
          <w:szCs w:val="24"/>
        </w:rPr>
        <w:t>Sat. Nov. 8,2025</w:t>
      </w:r>
      <w:r w:rsidRPr="00885007">
        <w:rPr>
          <w:rFonts w:asciiTheme="minorHAnsi" w:hAnsiTheme="minorHAnsi" w:cstheme="minorHAnsi"/>
          <w:sz w:val="24"/>
          <w:szCs w:val="24"/>
        </w:rPr>
        <w:t>, 8:30am-4:00pm at Sacred Heart Parish.</w:t>
      </w:r>
      <w:r w:rsidRPr="00885007">
        <w:rPr>
          <w:rFonts w:asciiTheme="minorHAnsi" w:hAnsiTheme="minorHAnsi" w:cstheme="minorHAnsi"/>
          <w:b/>
          <w:bCs/>
          <w:sz w:val="24"/>
          <w:szCs w:val="24"/>
        </w:rPr>
        <w:t xml:space="preserve">  </w:t>
      </w:r>
      <w:r w:rsidRPr="00885007">
        <w:rPr>
          <w:rFonts w:asciiTheme="minorHAnsi" w:hAnsiTheme="minorHAnsi" w:cstheme="minorHAnsi"/>
          <w:sz w:val="24"/>
          <w:szCs w:val="24"/>
        </w:rPr>
        <w:t>This is a required event for Faith Formation and Confirmation students and families. It’s free but registration is required, please register on website. Please see flyers.</w:t>
      </w:r>
    </w:p>
    <w:p w14:paraId="08269F43" w14:textId="77777777" w:rsidR="00B215C9" w:rsidRPr="00885007" w:rsidRDefault="00B215C9" w:rsidP="00B215C9">
      <w:pPr>
        <w:spacing w:line="240" w:lineRule="auto"/>
        <w:jc w:val="both"/>
        <w:rPr>
          <w:rFonts w:asciiTheme="minorHAnsi" w:hAnsiTheme="minorHAnsi" w:cstheme="minorHAnsi"/>
          <w:b/>
          <w:bCs/>
          <w:i/>
          <w:iCs/>
        </w:rPr>
      </w:pPr>
      <w:r w:rsidRPr="00885007">
        <w:rPr>
          <w:rFonts w:asciiTheme="minorHAnsi" w:hAnsiTheme="minorHAnsi" w:cstheme="minorHAnsi"/>
          <w:b/>
          <w:bCs/>
          <w:i/>
          <w:iCs/>
        </w:rPr>
        <w:t>Please fill up the Medical Information and Parental/ Gurdian Consent Form/ Liability Waver.</w:t>
      </w:r>
      <w:r>
        <w:rPr>
          <w:rFonts w:asciiTheme="minorHAnsi" w:hAnsiTheme="minorHAnsi" w:cstheme="minorHAnsi"/>
          <w:b/>
          <w:bCs/>
          <w:i/>
          <w:iCs/>
        </w:rPr>
        <w:t xml:space="preserve"> </w:t>
      </w:r>
      <w:r w:rsidRPr="00885007">
        <w:rPr>
          <w:rFonts w:asciiTheme="minorHAnsi" w:hAnsiTheme="minorHAnsi" w:cstheme="minorHAnsi"/>
          <w:b/>
          <w:bCs/>
          <w:i/>
          <w:iCs/>
        </w:rPr>
        <w:t>This is a requirement through the Diocese of Green Bay.</w:t>
      </w:r>
    </w:p>
    <w:p w14:paraId="4CB88516" w14:textId="77777777" w:rsidR="00B215C9" w:rsidRPr="00885007" w:rsidRDefault="00B215C9" w:rsidP="00B215C9">
      <w:pPr>
        <w:pStyle w:val="ColorfulList-Accent11"/>
        <w:ind w:left="0"/>
        <w:jc w:val="both"/>
        <w:rPr>
          <w:rFonts w:asciiTheme="minorHAnsi" w:hAnsiTheme="minorHAnsi" w:cstheme="minorHAnsi"/>
          <w:sz w:val="24"/>
          <w:szCs w:val="24"/>
        </w:rPr>
      </w:pPr>
    </w:p>
    <w:p w14:paraId="5DD67C39" w14:textId="77777777" w:rsidR="00B215C9" w:rsidRPr="00885007" w:rsidRDefault="00B215C9" w:rsidP="00B215C9">
      <w:pPr>
        <w:pStyle w:val="ColorfulList-Accent11"/>
        <w:ind w:left="0"/>
        <w:jc w:val="both"/>
        <w:rPr>
          <w:rFonts w:asciiTheme="minorHAnsi" w:hAnsiTheme="minorHAnsi" w:cstheme="minorHAnsi"/>
          <w:i/>
          <w:iCs/>
          <w:sz w:val="24"/>
          <w:szCs w:val="24"/>
        </w:rPr>
      </w:pPr>
      <w:r w:rsidRPr="00885007">
        <w:rPr>
          <w:rFonts w:asciiTheme="minorHAnsi" w:hAnsiTheme="minorHAnsi" w:cstheme="minorHAnsi"/>
          <w:i/>
          <w:iCs/>
          <w:sz w:val="24"/>
          <w:szCs w:val="24"/>
        </w:rPr>
        <w:t>If you have any questions, please contact the Confirmation Catechists at class or via email:</w:t>
      </w:r>
    </w:p>
    <w:p w14:paraId="086891BE" w14:textId="77777777" w:rsidR="00B215C9" w:rsidRPr="00885007" w:rsidRDefault="00B215C9" w:rsidP="00B215C9">
      <w:pPr>
        <w:spacing w:after="0" w:line="240" w:lineRule="auto"/>
        <w:jc w:val="both"/>
        <w:rPr>
          <w:rFonts w:asciiTheme="minorHAnsi" w:eastAsia="Times New Roman" w:hAnsiTheme="minorHAnsi" w:cstheme="minorHAnsi"/>
          <w:color w:val="0563C1"/>
          <w:sz w:val="24"/>
          <w:szCs w:val="24"/>
          <w:u w:val="single"/>
        </w:rPr>
      </w:pPr>
      <w:r w:rsidRPr="00885007">
        <w:rPr>
          <w:rFonts w:asciiTheme="minorHAnsi" w:hAnsiTheme="minorHAnsi" w:cstheme="minorHAnsi"/>
          <w:sz w:val="24"/>
          <w:szCs w:val="24"/>
        </w:rPr>
        <w:t xml:space="preserve">Dn. Dan Koszalinski </w:t>
      </w:r>
      <w:hyperlink r:id="rId8" w:history="1">
        <w:r w:rsidRPr="00885007">
          <w:rPr>
            <w:rStyle w:val="Hyperlink"/>
            <w:rFonts w:asciiTheme="minorHAnsi" w:eastAsia="Times New Roman" w:hAnsiTheme="minorHAnsi" w:cstheme="minorHAnsi"/>
            <w:sz w:val="24"/>
            <w:szCs w:val="24"/>
          </w:rPr>
          <w:t>dan.koszalinski@icloud.com</w:t>
        </w:r>
      </w:hyperlink>
      <w:r w:rsidRPr="00885007">
        <w:rPr>
          <w:rFonts w:asciiTheme="minorHAnsi" w:eastAsia="Times New Roman" w:hAnsiTheme="minorHAnsi" w:cstheme="minorHAnsi"/>
          <w:color w:val="0563C1"/>
          <w:sz w:val="24"/>
          <w:szCs w:val="24"/>
        </w:rPr>
        <w:t xml:space="preserve">, </w:t>
      </w:r>
      <w:r w:rsidRPr="00885007">
        <w:rPr>
          <w:rFonts w:asciiTheme="minorHAnsi" w:hAnsiTheme="minorHAnsi" w:cstheme="minorHAnsi"/>
          <w:sz w:val="24"/>
          <w:szCs w:val="24"/>
        </w:rPr>
        <w:t xml:space="preserve">John Bishop </w:t>
      </w:r>
      <w:hyperlink r:id="rId9" w:history="1">
        <w:r w:rsidRPr="00885007">
          <w:rPr>
            <w:rFonts w:asciiTheme="minorHAnsi" w:eastAsia="Times New Roman" w:hAnsiTheme="minorHAnsi" w:cstheme="minorHAnsi"/>
            <w:color w:val="0563C1"/>
            <w:sz w:val="24"/>
            <w:szCs w:val="24"/>
            <w:u w:val="single"/>
          </w:rPr>
          <w:t>john.w.bishop@gmail.com</w:t>
        </w:r>
      </w:hyperlink>
      <w:r w:rsidRPr="00885007">
        <w:rPr>
          <w:rFonts w:asciiTheme="minorHAnsi" w:eastAsia="Times New Roman" w:hAnsiTheme="minorHAnsi" w:cstheme="minorHAnsi"/>
          <w:color w:val="0563C1"/>
          <w:sz w:val="24"/>
          <w:szCs w:val="24"/>
        </w:rPr>
        <w:t xml:space="preserve"> ,</w:t>
      </w:r>
      <w:r w:rsidRPr="00885007">
        <w:rPr>
          <w:rFonts w:asciiTheme="minorHAnsi" w:hAnsiTheme="minorHAnsi" w:cstheme="minorHAnsi"/>
          <w:sz w:val="24"/>
          <w:szCs w:val="24"/>
        </w:rPr>
        <w:t xml:space="preserve"> and Ms. Carrie Paine </w:t>
      </w:r>
      <w:hyperlink r:id="rId10" w:history="1">
        <w:r w:rsidRPr="00885007">
          <w:rPr>
            <w:rStyle w:val="Hyperlink"/>
            <w:rFonts w:asciiTheme="minorHAnsi" w:hAnsiTheme="minorHAnsi" w:cstheme="minorHAnsi"/>
            <w:color w:val="auto"/>
            <w:sz w:val="24"/>
            <w:szCs w:val="24"/>
          </w:rPr>
          <w:t>painecmjsd@gmail.com</w:t>
        </w:r>
      </w:hyperlink>
      <w:r w:rsidRPr="00885007">
        <w:rPr>
          <w:rFonts w:asciiTheme="minorHAnsi" w:hAnsiTheme="minorHAnsi" w:cstheme="minorHAnsi"/>
          <w:sz w:val="24"/>
          <w:szCs w:val="24"/>
        </w:rPr>
        <w:t xml:space="preserve">  .</w:t>
      </w:r>
    </w:p>
    <w:p w14:paraId="2EABE33E" w14:textId="77777777" w:rsidR="00B215C9" w:rsidRPr="00885007" w:rsidRDefault="00B215C9" w:rsidP="00B215C9">
      <w:pPr>
        <w:pStyle w:val="ColorfulList-Accent11"/>
        <w:ind w:left="0"/>
        <w:jc w:val="both"/>
        <w:rPr>
          <w:rFonts w:asciiTheme="minorHAnsi" w:hAnsiTheme="minorHAnsi" w:cstheme="minorHAnsi"/>
          <w:sz w:val="24"/>
          <w:szCs w:val="24"/>
        </w:rPr>
      </w:pPr>
    </w:p>
    <w:p w14:paraId="1339845D" w14:textId="77777777" w:rsidR="00B215C9" w:rsidRPr="00885007" w:rsidRDefault="00B215C9" w:rsidP="00B215C9">
      <w:pPr>
        <w:pStyle w:val="ColorfulList-Accent11"/>
        <w:spacing w:line="240" w:lineRule="auto"/>
        <w:ind w:left="0"/>
        <w:jc w:val="both"/>
        <w:rPr>
          <w:rFonts w:asciiTheme="minorHAnsi" w:hAnsiTheme="minorHAnsi" w:cstheme="minorHAnsi"/>
          <w:sz w:val="24"/>
          <w:szCs w:val="24"/>
        </w:rPr>
      </w:pPr>
      <w:r w:rsidRPr="00885007">
        <w:rPr>
          <w:rFonts w:asciiTheme="minorHAnsi" w:hAnsiTheme="minorHAnsi" w:cstheme="minorHAnsi"/>
          <w:sz w:val="24"/>
          <w:szCs w:val="24"/>
        </w:rPr>
        <w:t xml:space="preserve">Also contact the Confirmation Coordinator, Debecca Olson, </w:t>
      </w:r>
      <w:hyperlink r:id="rId11" w:history="1">
        <w:r w:rsidRPr="00885007">
          <w:rPr>
            <w:rStyle w:val="Hyperlink"/>
            <w:rFonts w:asciiTheme="minorHAnsi" w:hAnsiTheme="minorHAnsi" w:cstheme="minorHAnsi"/>
            <w:sz w:val="24"/>
            <w:szCs w:val="24"/>
          </w:rPr>
          <w:t>religioused@sacredheartappleton.com</w:t>
        </w:r>
      </w:hyperlink>
      <w:r w:rsidRPr="00885007">
        <w:rPr>
          <w:rStyle w:val="Hyperlink"/>
          <w:rFonts w:asciiTheme="minorHAnsi" w:hAnsiTheme="minorHAnsi" w:cstheme="minorHAnsi"/>
          <w:sz w:val="24"/>
          <w:szCs w:val="24"/>
        </w:rPr>
        <w:t>.</w:t>
      </w:r>
      <w:r w:rsidRPr="00885007">
        <w:rPr>
          <w:rFonts w:asciiTheme="minorHAnsi" w:hAnsiTheme="minorHAnsi" w:cstheme="minorHAnsi"/>
          <w:sz w:val="24"/>
          <w:szCs w:val="24"/>
        </w:rPr>
        <w:t xml:space="preserve">  Sacred Heart Parish 222 E. Fremont St. Appleton, WI 54915. Tel. 920-739-3196 ext139</w:t>
      </w:r>
    </w:p>
    <w:p w14:paraId="2097982A" w14:textId="77777777" w:rsidR="00B215C9" w:rsidRPr="00885007" w:rsidRDefault="00B215C9" w:rsidP="00B215C9">
      <w:pPr>
        <w:pStyle w:val="ColorfulList-Accent11"/>
        <w:ind w:left="0"/>
        <w:jc w:val="both"/>
        <w:rPr>
          <w:rFonts w:asciiTheme="minorHAnsi" w:hAnsiTheme="minorHAnsi" w:cstheme="minorHAnsi"/>
          <w:b/>
          <w:sz w:val="24"/>
          <w:szCs w:val="24"/>
        </w:rPr>
      </w:pPr>
    </w:p>
    <w:p w14:paraId="72B53575" w14:textId="77777777" w:rsidR="00B215C9" w:rsidRDefault="00B215C9" w:rsidP="00B215C9">
      <w:pPr>
        <w:pStyle w:val="ColorfulList-Accent11"/>
        <w:ind w:left="0"/>
        <w:jc w:val="both"/>
        <w:rPr>
          <w:rFonts w:asciiTheme="minorHAnsi" w:hAnsiTheme="minorHAnsi" w:cstheme="minorHAnsi"/>
          <w:sz w:val="24"/>
          <w:szCs w:val="24"/>
        </w:rPr>
      </w:pPr>
      <w:r w:rsidRPr="00885007">
        <w:rPr>
          <w:rFonts w:asciiTheme="minorHAnsi" w:hAnsiTheme="minorHAnsi" w:cstheme="minorHAnsi"/>
          <w:sz w:val="24"/>
          <w:szCs w:val="24"/>
        </w:rPr>
        <w:t>The entire faith community staff is available to answer any questions and to work with each candidate and their family to fully prepare them for the Sacrament of Confirmation.</w:t>
      </w:r>
    </w:p>
    <w:p w14:paraId="2CD0BE2B" w14:textId="77777777" w:rsidR="00B215C9" w:rsidRDefault="00B215C9" w:rsidP="00B215C9">
      <w:pPr>
        <w:pStyle w:val="ColorfulList-Accent11"/>
        <w:ind w:left="0"/>
        <w:jc w:val="both"/>
        <w:rPr>
          <w:rFonts w:asciiTheme="minorHAnsi" w:hAnsiTheme="minorHAnsi" w:cstheme="minorHAnsi"/>
          <w:b/>
          <w:sz w:val="24"/>
          <w:szCs w:val="24"/>
        </w:rPr>
      </w:pPr>
    </w:p>
    <w:p w14:paraId="5F1C4A6A" w14:textId="77777777" w:rsidR="00B215C9" w:rsidRDefault="00B215C9" w:rsidP="00B215C9">
      <w:pPr>
        <w:pStyle w:val="ColorfulList-Accent11"/>
        <w:ind w:left="0"/>
        <w:jc w:val="both"/>
        <w:rPr>
          <w:rFonts w:asciiTheme="minorHAnsi" w:hAnsiTheme="minorHAnsi" w:cstheme="minorHAnsi"/>
          <w:b/>
          <w:sz w:val="24"/>
          <w:szCs w:val="24"/>
        </w:rPr>
      </w:pPr>
    </w:p>
    <w:p w14:paraId="5B5FB9B2" w14:textId="77777777" w:rsidR="00B215C9" w:rsidRDefault="00B215C9" w:rsidP="00B215C9">
      <w:pPr>
        <w:pStyle w:val="ColorfulList-Accent11"/>
        <w:ind w:left="0"/>
        <w:jc w:val="both"/>
        <w:rPr>
          <w:rFonts w:asciiTheme="minorHAnsi" w:hAnsiTheme="minorHAnsi" w:cstheme="minorHAnsi"/>
          <w:b/>
          <w:sz w:val="24"/>
          <w:szCs w:val="24"/>
        </w:rPr>
      </w:pPr>
    </w:p>
    <w:p w14:paraId="0263BECE" w14:textId="77777777" w:rsidR="00B215C9" w:rsidRDefault="00B215C9" w:rsidP="00B215C9">
      <w:pPr>
        <w:pStyle w:val="ColorfulList-Accent11"/>
        <w:ind w:left="0"/>
        <w:jc w:val="both"/>
        <w:rPr>
          <w:rFonts w:asciiTheme="minorHAnsi" w:hAnsiTheme="minorHAnsi" w:cstheme="minorHAnsi"/>
          <w:b/>
          <w:sz w:val="24"/>
          <w:szCs w:val="24"/>
        </w:rPr>
      </w:pPr>
    </w:p>
    <w:p w14:paraId="479B8FD8" w14:textId="77777777" w:rsidR="00B215C9" w:rsidRDefault="00B215C9" w:rsidP="00B215C9">
      <w:pPr>
        <w:pStyle w:val="ColorfulList-Accent11"/>
        <w:ind w:left="0"/>
        <w:jc w:val="both"/>
        <w:rPr>
          <w:rFonts w:asciiTheme="minorHAnsi" w:hAnsiTheme="minorHAnsi" w:cstheme="minorHAnsi"/>
          <w:b/>
          <w:sz w:val="24"/>
          <w:szCs w:val="24"/>
        </w:rPr>
      </w:pPr>
    </w:p>
    <w:p w14:paraId="35EA355A" w14:textId="77777777" w:rsidR="00B215C9" w:rsidRDefault="00B215C9" w:rsidP="00B215C9">
      <w:pPr>
        <w:pStyle w:val="ColorfulList-Accent11"/>
        <w:ind w:left="0"/>
        <w:jc w:val="both"/>
        <w:rPr>
          <w:rFonts w:asciiTheme="minorHAnsi" w:hAnsiTheme="minorHAnsi" w:cstheme="minorHAnsi"/>
          <w:b/>
          <w:sz w:val="24"/>
          <w:szCs w:val="24"/>
        </w:rPr>
      </w:pPr>
    </w:p>
    <w:p w14:paraId="750D8D0B" w14:textId="77777777" w:rsidR="00B215C9" w:rsidRDefault="00B215C9" w:rsidP="00B215C9">
      <w:pPr>
        <w:pStyle w:val="ColorfulList-Accent11"/>
        <w:ind w:left="0"/>
        <w:jc w:val="both"/>
        <w:rPr>
          <w:rFonts w:asciiTheme="minorHAnsi" w:hAnsiTheme="minorHAnsi" w:cstheme="minorHAnsi"/>
          <w:b/>
          <w:sz w:val="24"/>
          <w:szCs w:val="24"/>
        </w:rPr>
      </w:pPr>
    </w:p>
    <w:p w14:paraId="23E8C68D" w14:textId="77777777" w:rsidR="00B215C9" w:rsidRDefault="00B215C9" w:rsidP="00B215C9">
      <w:pPr>
        <w:pStyle w:val="ColorfulList-Accent11"/>
        <w:ind w:left="0"/>
        <w:jc w:val="both"/>
        <w:rPr>
          <w:rFonts w:asciiTheme="minorHAnsi" w:hAnsiTheme="minorHAnsi" w:cstheme="minorHAnsi"/>
          <w:b/>
          <w:sz w:val="24"/>
          <w:szCs w:val="24"/>
        </w:rPr>
      </w:pPr>
    </w:p>
    <w:p w14:paraId="3415C3E6" w14:textId="77777777" w:rsidR="00B215C9" w:rsidRDefault="00B215C9" w:rsidP="00B215C9">
      <w:pPr>
        <w:pStyle w:val="ColorfulList-Accent11"/>
        <w:ind w:left="0"/>
        <w:jc w:val="both"/>
        <w:rPr>
          <w:rFonts w:asciiTheme="minorHAnsi" w:hAnsiTheme="minorHAnsi" w:cstheme="minorHAnsi"/>
          <w:b/>
          <w:sz w:val="24"/>
          <w:szCs w:val="24"/>
        </w:rPr>
      </w:pPr>
    </w:p>
    <w:p w14:paraId="42091CA1" w14:textId="77777777" w:rsidR="00B215C9" w:rsidRDefault="00B215C9" w:rsidP="00B215C9">
      <w:pPr>
        <w:pStyle w:val="ColorfulList-Accent11"/>
        <w:ind w:left="0"/>
        <w:jc w:val="both"/>
        <w:rPr>
          <w:rFonts w:asciiTheme="minorHAnsi" w:hAnsiTheme="minorHAnsi" w:cstheme="minorHAnsi"/>
          <w:b/>
          <w:sz w:val="24"/>
          <w:szCs w:val="24"/>
        </w:rPr>
      </w:pPr>
    </w:p>
    <w:p w14:paraId="729C30AA" w14:textId="77777777" w:rsidR="00B215C9" w:rsidRDefault="00B215C9" w:rsidP="00B215C9">
      <w:pPr>
        <w:pStyle w:val="ColorfulList-Accent11"/>
        <w:ind w:left="0"/>
        <w:jc w:val="both"/>
        <w:rPr>
          <w:rFonts w:asciiTheme="minorHAnsi" w:hAnsiTheme="minorHAnsi" w:cstheme="minorHAnsi"/>
          <w:b/>
          <w:sz w:val="24"/>
          <w:szCs w:val="24"/>
        </w:rPr>
      </w:pPr>
    </w:p>
    <w:p w14:paraId="6D03E457" w14:textId="77777777" w:rsidR="00B215C9" w:rsidRDefault="00B215C9" w:rsidP="00B215C9">
      <w:pPr>
        <w:pStyle w:val="ColorfulList-Accent11"/>
        <w:ind w:left="0"/>
        <w:jc w:val="both"/>
        <w:rPr>
          <w:rFonts w:asciiTheme="minorHAnsi" w:hAnsiTheme="minorHAnsi" w:cstheme="minorHAnsi"/>
          <w:b/>
          <w:sz w:val="24"/>
          <w:szCs w:val="24"/>
        </w:rPr>
      </w:pPr>
    </w:p>
    <w:p w14:paraId="7565F143" w14:textId="77777777" w:rsidR="00B56126" w:rsidRDefault="00B56126"/>
    <w:sectPr w:rsidR="00B56126" w:rsidSect="00B215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sha">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1BF9"/>
    <w:multiLevelType w:val="hybridMultilevel"/>
    <w:tmpl w:val="A0F45A5E"/>
    <w:lvl w:ilvl="0" w:tplc="1BA0385C">
      <w:start w:val="1303"/>
      <w:numFmt w:val="bullet"/>
      <w:lvlText w:val=""/>
      <w:lvlJc w:val="left"/>
      <w:pPr>
        <w:ind w:left="720" w:hanging="360"/>
      </w:pPr>
      <w:rPr>
        <w:rFonts w:ascii="Symbol" w:eastAsiaTheme="minorHAnsi" w:hAnsi="Symbol"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846B9"/>
    <w:multiLevelType w:val="hybridMultilevel"/>
    <w:tmpl w:val="3528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80ADB"/>
    <w:multiLevelType w:val="hybridMultilevel"/>
    <w:tmpl w:val="C21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D2741"/>
    <w:multiLevelType w:val="hybridMultilevel"/>
    <w:tmpl w:val="C0C4DAF8"/>
    <w:lvl w:ilvl="0" w:tplc="3D8812DE">
      <w:start w:val="20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E6217"/>
    <w:multiLevelType w:val="hybridMultilevel"/>
    <w:tmpl w:val="B92A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D0CE0"/>
    <w:multiLevelType w:val="hybridMultilevel"/>
    <w:tmpl w:val="5558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014189">
    <w:abstractNumId w:val="3"/>
  </w:num>
  <w:num w:numId="2" w16cid:durableId="1206716557">
    <w:abstractNumId w:val="2"/>
  </w:num>
  <w:num w:numId="3" w16cid:durableId="712272738">
    <w:abstractNumId w:val="0"/>
  </w:num>
  <w:num w:numId="4" w16cid:durableId="28184814">
    <w:abstractNumId w:val="1"/>
  </w:num>
  <w:num w:numId="5" w16cid:durableId="1960141246">
    <w:abstractNumId w:val="5"/>
  </w:num>
  <w:num w:numId="6" w16cid:durableId="2139375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C9"/>
    <w:rsid w:val="00031B43"/>
    <w:rsid w:val="00260F5A"/>
    <w:rsid w:val="003C1C41"/>
    <w:rsid w:val="007C7CE4"/>
    <w:rsid w:val="00992A45"/>
    <w:rsid w:val="00A84584"/>
    <w:rsid w:val="00B215C9"/>
    <w:rsid w:val="00B56126"/>
    <w:rsid w:val="00C2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ACC2"/>
  <w15:chartTrackingRefBased/>
  <w15:docId w15:val="{41F138F2-94EA-42D8-BA21-82ED2357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C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21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C9"/>
    <w:rPr>
      <w:rFonts w:eastAsiaTheme="majorEastAsia" w:cstheme="majorBidi"/>
      <w:color w:val="272727" w:themeColor="text1" w:themeTint="D8"/>
    </w:rPr>
  </w:style>
  <w:style w:type="paragraph" w:styleId="Title">
    <w:name w:val="Title"/>
    <w:basedOn w:val="Normal"/>
    <w:next w:val="Normal"/>
    <w:link w:val="TitleChar"/>
    <w:uiPriority w:val="10"/>
    <w:qFormat/>
    <w:rsid w:val="00B21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C9"/>
    <w:pPr>
      <w:spacing w:before="160"/>
      <w:jc w:val="center"/>
    </w:pPr>
    <w:rPr>
      <w:i/>
      <w:iCs/>
      <w:color w:val="404040" w:themeColor="text1" w:themeTint="BF"/>
    </w:rPr>
  </w:style>
  <w:style w:type="character" w:customStyle="1" w:styleId="QuoteChar">
    <w:name w:val="Quote Char"/>
    <w:basedOn w:val="DefaultParagraphFont"/>
    <w:link w:val="Quote"/>
    <w:uiPriority w:val="29"/>
    <w:rsid w:val="00B215C9"/>
    <w:rPr>
      <w:i/>
      <w:iCs/>
      <w:color w:val="404040" w:themeColor="text1" w:themeTint="BF"/>
    </w:rPr>
  </w:style>
  <w:style w:type="paragraph" w:styleId="ListParagraph">
    <w:name w:val="List Paragraph"/>
    <w:basedOn w:val="Normal"/>
    <w:uiPriority w:val="34"/>
    <w:qFormat/>
    <w:rsid w:val="00B215C9"/>
    <w:pPr>
      <w:ind w:left="720"/>
      <w:contextualSpacing/>
    </w:pPr>
  </w:style>
  <w:style w:type="character" w:styleId="IntenseEmphasis">
    <w:name w:val="Intense Emphasis"/>
    <w:basedOn w:val="DefaultParagraphFont"/>
    <w:uiPriority w:val="21"/>
    <w:qFormat/>
    <w:rsid w:val="00B215C9"/>
    <w:rPr>
      <w:i/>
      <w:iCs/>
      <w:color w:val="0F4761" w:themeColor="accent1" w:themeShade="BF"/>
    </w:rPr>
  </w:style>
  <w:style w:type="paragraph" w:styleId="IntenseQuote">
    <w:name w:val="Intense Quote"/>
    <w:basedOn w:val="Normal"/>
    <w:next w:val="Normal"/>
    <w:link w:val="IntenseQuoteChar"/>
    <w:uiPriority w:val="30"/>
    <w:qFormat/>
    <w:rsid w:val="00B21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5C9"/>
    <w:rPr>
      <w:i/>
      <w:iCs/>
      <w:color w:val="0F4761" w:themeColor="accent1" w:themeShade="BF"/>
    </w:rPr>
  </w:style>
  <w:style w:type="character" w:styleId="IntenseReference">
    <w:name w:val="Intense Reference"/>
    <w:basedOn w:val="DefaultParagraphFont"/>
    <w:uiPriority w:val="32"/>
    <w:qFormat/>
    <w:rsid w:val="00B215C9"/>
    <w:rPr>
      <w:b/>
      <w:bCs/>
      <w:smallCaps/>
      <w:color w:val="0F4761" w:themeColor="accent1" w:themeShade="BF"/>
      <w:spacing w:val="5"/>
    </w:rPr>
  </w:style>
  <w:style w:type="paragraph" w:customStyle="1" w:styleId="ColorfulList-Accent11">
    <w:name w:val="Colorful List - Accent 11"/>
    <w:basedOn w:val="Normal"/>
    <w:uiPriority w:val="34"/>
    <w:qFormat/>
    <w:rsid w:val="00B215C9"/>
    <w:pPr>
      <w:ind w:left="720"/>
      <w:contextualSpacing/>
    </w:pPr>
  </w:style>
  <w:style w:type="character" w:styleId="Hyperlink">
    <w:name w:val="Hyperlink"/>
    <w:uiPriority w:val="99"/>
    <w:unhideWhenUsed/>
    <w:rsid w:val="00B21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koszalinski@iclou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ssouri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lyouth.org/" TargetMode="External"/><Relationship Id="rId11" Type="http://schemas.openxmlformats.org/officeDocument/2006/relationships/hyperlink" Target="mailto:religioused@sacredheartappleton.com" TargetMode="External"/><Relationship Id="rId5" Type="http://schemas.openxmlformats.org/officeDocument/2006/relationships/hyperlink" Target="http://franciscan.edu/" TargetMode="External"/><Relationship Id="rId10" Type="http://schemas.openxmlformats.org/officeDocument/2006/relationships/hyperlink" Target="mailto:painecmjsd@gmail.com" TargetMode="External"/><Relationship Id="rId4" Type="http://schemas.openxmlformats.org/officeDocument/2006/relationships/webSettings" Target="webSettings.xml"/><Relationship Id="rId9" Type="http://schemas.openxmlformats.org/officeDocument/2006/relationships/hyperlink" Target="mailto:john.w.bisho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1647</Words>
  <Characters>8683</Characters>
  <Application>Microsoft Office Word</Application>
  <DocSecurity>0</DocSecurity>
  <Lines>248</Lines>
  <Paragraphs>124</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Debecca Olson</dc:creator>
  <cp:keywords/>
  <dc:description/>
  <cp:lastModifiedBy>Debecca Olson</cp:lastModifiedBy>
  <cp:revision>1</cp:revision>
  <dcterms:created xsi:type="dcterms:W3CDTF">2025-11-06T17:44:00Z</dcterms:created>
  <dcterms:modified xsi:type="dcterms:W3CDTF">2025-11-06T17:49:00Z</dcterms:modified>
</cp:coreProperties>
</file>